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069" w:rsidRDefault="006877B3">
      <w:pPr>
        <w:spacing w:line="500" w:lineRule="exact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聊城卓群汽车内饰有限公司密封隔热、内饰材料项目</w:t>
      </w:r>
    </w:p>
    <w:p w:rsidR="00674069" w:rsidRDefault="006877B3">
      <w:pPr>
        <w:spacing w:line="500" w:lineRule="exact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t>竣工环境保护验收检查意见</w:t>
      </w:r>
    </w:p>
    <w:p w:rsidR="00674069" w:rsidRDefault="00674069" w:rsidP="00FF0B43">
      <w:pPr>
        <w:spacing w:beforeLines="50"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</w:p>
    <w:p w:rsidR="00674069" w:rsidRDefault="006877B3">
      <w:pPr>
        <w:spacing w:line="360" w:lineRule="auto"/>
        <w:ind w:firstLineChars="253" w:firstLine="708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2019年1月19日，</w:t>
      </w:r>
      <w:r>
        <w:rPr>
          <w:rFonts w:ascii="宋体" w:hAnsi="宋体" w:hint="eastAsia"/>
          <w:sz w:val="28"/>
          <w:szCs w:val="28"/>
        </w:rPr>
        <w:t>聊城卓群汽车内饰有限公司</w:t>
      </w:r>
      <w:r>
        <w:rPr>
          <w:rFonts w:asciiTheme="minorEastAsia" w:eastAsiaTheme="minorEastAsia" w:hAnsiTheme="minorEastAsia" w:hint="eastAsia"/>
          <w:sz w:val="28"/>
          <w:szCs w:val="28"/>
        </w:rPr>
        <w:t>组织召开了</w:t>
      </w:r>
      <w:r>
        <w:rPr>
          <w:rFonts w:ascii="宋体" w:hAnsi="宋体"/>
          <w:sz w:val="28"/>
          <w:szCs w:val="28"/>
        </w:rPr>
        <w:t>年产</w:t>
      </w:r>
      <w:r>
        <w:rPr>
          <w:rFonts w:ascii="宋体" w:hAnsi="宋体" w:hint="eastAsia"/>
          <w:sz w:val="28"/>
          <w:szCs w:val="28"/>
        </w:rPr>
        <w:t>4000m</w:t>
      </w:r>
      <w:r>
        <w:rPr>
          <w:rFonts w:ascii="宋体" w:hAnsi="宋体" w:hint="eastAsia"/>
          <w:sz w:val="28"/>
          <w:szCs w:val="28"/>
          <w:vertAlign w:val="superscript"/>
        </w:rPr>
        <w:t>3</w:t>
      </w:r>
      <w:r>
        <w:rPr>
          <w:rFonts w:ascii="宋体" w:hAnsi="宋体" w:hint="eastAsia"/>
          <w:sz w:val="28"/>
          <w:szCs w:val="28"/>
        </w:rPr>
        <w:t>消音内饰材料、2500m</w:t>
      </w:r>
      <w:r>
        <w:rPr>
          <w:rFonts w:ascii="宋体" w:hAnsi="宋体" w:hint="eastAsia"/>
          <w:sz w:val="28"/>
          <w:szCs w:val="28"/>
          <w:vertAlign w:val="superscript"/>
        </w:rPr>
        <w:t>3</w:t>
      </w:r>
      <w:r>
        <w:rPr>
          <w:rFonts w:ascii="宋体" w:hAnsi="宋体" w:hint="eastAsia"/>
          <w:sz w:val="28"/>
          <w:szCs w:val="28"/>
        </w:rPr>
        <w:t>消音隔热材料</w:t>
      </w:r>
      <w:r>
        <w:rPr>
          <w:rFonts w:asciiTheme="minorEastAsia" w:eastAsiaTheme="minorEastAsia" w:hAnsiTheme="minorEastAsia" w:hint="eastAsia"/>
          <w:sz w:val="28"/>
          <w:szCs w:val="28"/>
        </w:rPr>
        <w:t>项目竣工环境保护验收会。验收小组由工程建设单位（</w:t>
      </w:r>
      <w:r>
        <w:rPr>
          <w:rFonts w:ascii="宋体" w:hAnsi="宋体" w:hint="eastAsia"/>
          <w:sz w:val="28"/>
          <w:szCs w:val="28"/>
        </w:rPr>
        <w:t>聊城卓群汽车内饰有限公司</w:t>
      </w:r>
      <w:r>
        <w:rPr>
          <w:rFonts w:asciiTheme="minorEastAsia" w:eastAsiaTheme="minorEastAsia" w:hAnsiTheme="minorEastAsia" w:hint="eastAsia"/>
          <w:sz w:val="28"/>
          <w:szCs w:val="28"/>
        </w:rPr>
        <w:t>）、验收监测和报告编制单位（</w:t>
      </w:r>
      <w:r>
        <w:rPr>
          <w:rFonts w:ascii="宋体" w:hAnsi="宋体" w:hint="eastAsia"/>
          <w:sz w:val="28"/>
          <w:szCs w:val="28"/>
        </w:rPr>
        <w:t>山东聊和环保科技有限公司</w:t>
      </w:r>
      <w:r>
        <w:rPr>
          <w:rFonts w:asciiTheme="minorEastAsia" w:eastAsiaTheme="minorEastAsia" w:hAnsiTheme="minorEastAsia" w:hint="eastAsia"/>
          <w:sz w:val="28"/>
          <w:szCs w:val="28"/>
        </w:rPr>
        <w:t>）及特邀2名专家（名单附后）组成。验收组现场查阅并核实了项目环保工作落实情况，根据验收监测报告并对照《建设项目环境保护管理条例》、《建设项目竣工环境保护验收暂行办法》</w:t>
      </w:r>
      <w:r>
        <w:rPr>
          <w:rFonts w:asciiTheme="minorEastAsia" w:eastAsiaTheme="minorEastAsia" w:hAnsiTheme="minorEastAsia"/>
          <w:sz w:val="28"/>
          <w:szCs w:val="28"/>
        </w:rPr>
        <w:t>、《建设项目竣工环境保护验收实施指南  污染影响类》</w:t>
      </w:r>
      <w:r>
        <w:rPr>
          <w:rFonts w:asciiTheme="minorEastAsia" w:eastAsiaTheme="minorEastAsia" w:hAnsiTheme="minorEastAsia" w:hint="eastAsia"/>
          <w:sz w:val="28"/>
          <w:szCs w:val="28"/>
        </w:rPr>
        <w:t>等</w:t>
      </w:r>
      <w:r>
        <w:rPr>
          <w:rFonts w:asciiTheme="minorEastAsia" w:eastAsiaTheme="minorEastAsia" w:hAnsiTheme="minorEastAsia"/>
          <w:sz w:val="28"/>
          <w:szCs w:val="28"/>
        </w:rPr>
        <w:t>有关法律法规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>
        <w:rPr>
          <w:rFonts w:asciiTheme="minorEastAsia" w:eastAsiaTheme="minorEastAsia" w:hAnsiTheme="minorEastAsia"/>
          <w:sz w:val="28"/>
          <w:szCs w:val="28"/>
        </w:rPr>
        <w:t>项目环境影响评价报告表及其批复等要求</w:t>
      </w:r>
      <w:r>
        <w:rPr>
          <w:rFonts w:asciiTheme="minorEastAsia" w:eastAsiaTheme="minorEastAsia" w:hAnsiTheme="minorEastAsia" w:hint="eastAsia"/>
          <w:sz w:val="28"/>
          <w:szCs w:val="28"/>
        </w:rPr>
        <w:t>，</w:t>
      </w:r>
      <w:r>
        <w:rPr>
          <w:rFonts w:asciiTheme="minorEastAsia" w:eastAsiaTheme="minorEastAsia" w:hAnsiTheme="minorEastAsia"/>
          <w:sz w:val="28"/>
          <w:szCs w:val="28"/>
        </w:rPr>
        <w:t>对本项目进行验收。经认真研究，形成如下验收意见：</w:t>
      </w:r>
    </w:p>
    <w:p w:rsidR="00674069" w:rsidRDefault="006877B3">
      <w:pPr>
        <w:spacing w:line="360" w:lineRule="auto"/>
        <w:ind w:firstLineChars="196" w:firstLine="551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一、工程建设基本情况</w:t>
      </w:r>
    </w:p>
    <w:p w:rsidR="00674069" w:rsidRDefault="006877B3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（一）建设地点、规模、主要建设内容</w:t>
      </w:r>
    </w:p>
    <w:p w:rsidR="00674069" w:rsidRDefault="006877B3">
      <w:pPr>
        <w:spacing w:line="360" w:lineRule="auto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聊城卓群汽车内饰有限公司</w:t>
      </w:r>
      <w:r>
        <w:rPr>
          <w:rFonts w:ascii="宋体" w:hAnsi="宋体"/>
          <w:sz w:val="28"/>
          <w:szCs w:val="28"/>
        </w:rPr>
        <w:t>年产</w:t>
      </w:r>
      <w:r>
        <w:rPr>
          <w:rFonts w:ascii="宋体" w:hAnsi="宋体" w:hint="eastAsia"/>
          <w:sz w:val="28"/>
          <w:szCs w:val="28"/>
        </w:rPr>
        <w:t>4000m</w:t>
      </w:r>
      <w:r>
        <w:rPr>
          <w:rFonts w:ascii="宋体" w:hAnsi="宋体" w:hint="eastAsia"/>
          <w:sz w:val="28"/>
          <w:szCs w:val="28"/>
          <w:vertAlign w:val="superscript"/>
        </w:rPr>
        <w:t>3</w:t>
      </w:r>
      <w:r>
        <w:rPr>
          <w:rFonts w:ascii="宋体" w:hAnsi="宋体" w:hint="eastAsia"/>
          <w:sz w:val="28"/>
          <w:szCs w:val="28"/>
        </w:rPr>
        <w:t>消音内饰材料、2500m</w:t>
      </w:r>
      <w:r>
        <w:rPr>
          <w:rFonts w:ascii="宋体" w:hAnsi="宋体" w:hint="eastAsia"/>
          <w:sz w:val="28"/>
          <w:szCs w:val="28"/>
          <w:vertAlign w:val="superscript"/>
        </w:rPr>
        <w:t>3</w:t>
      </w:r>
      <w:r>
        <w:rPr>
          <w:rFonts w:ascii="宋体" w:hAnsi="宋体" w:hint="eastAsia"/>
          <w:sz w:val="28"/>
          <w:szCs w:val="28"/>
        </w:rPr>
        <w:t>消音隔热材料</w:t>
      </w:r>
      <w:r>
        <w:rPr>
          <w:rFonts w:asciiTheme="minorEastAsia" w:eastAsiaTheme="minorEastAsia" w:hAnsiTheme="minorEastAsia" w:hint="eastAsia"/>
          <w:sz w:val="28"/>
          <w:szCs w:val="28"/>
        </w:rPr>
        <w:t>项目位于</w:t>
      </w:r>
      <w:r>
        <w:rPr>
          <w:rFonts w:ascii="宋体" w:hAnsi="宋体" w:hint="eastAsia"/>
          <w:sz w:val="28"/>
          <w:szCs w:val="28"/>
        </w:rPr>
        <w:t>聊城市高新区长江中路1号（山东鑫亚工业股份公司院内）。项目租赁山东鑫亚公司现有</w:t>
      </w:r>
      <w:r>
        <w:rPr>
          <w:rFonts w:ascii="宋体" w:hAnsi="宋体"/>
          <w:sz w:val="28"/>
          <w:szCs w:val="28"/>
        </w:rPr>
        <w:t>厂房进行建设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/>
          <w:sz w:val="28"/>
          <w:szCs w:val="28"/>
        </w:rPr>
        <w:t>本项目</w:t>
      </w:r>
      <w:r>
        <w:rPr>
          <w:rFonts w:ascii="宋体" w:hAnsi="宋体" w:hint="eastAsia"/>
          <w:sz w:val="28"/>
          <w:szCs w:val="28"/>
        </w:rPr>
        <w:t>生产</w:t>
      </w:r>
      <w:r>
        <w:rPr>
          <w:rFonts w:ascii="宋体" w:hAnsi="宋体"/>
          <w:sz w:val="28"/>
          <w:szCs w:val="28"/>
        </w:rPr>
        <w:t>车间</w:t>
      </w:r>
      <w:r>
        <w:rPr>
          <w:rFonts w:ascii="宋体" w:hAnsi="宋体" w:hint="eastAsia"/>
          <w:sz w:val="28"/>
          <w:szCs w:val="28"/>
        </w:rPr>
        <w:t>与仓库</w:t>
      </w:r>
      <w:r>
        <w:rPr>
          <w:rFonts w:ascii="宋体" w:hAnsi="宋体"/>
          <w:sz w:val="28"/>
          <w:szCs w:val="28"/>
        </w:rPr>
        <w:t>总建筑面积为</w:t>
      </w:r>
      <w:r>
        <w:rPr>
          <w:rFonts w:eastAsia="楷体" w:hint="eastAsia"/>
          <w:sz w:val="28"/>
          <w:szCs w:val="28"/>
        </w:rPr>
        <w:t>11000</w:t>
      </w:r>
      <w:r>
        <w:rPr>
          <w:rFonts w:eastAsia="楷体"/>
          <w:sz w:val="28"/>
          <w:szCs w:val="28"/>
        </w:rPr>
        <w:t>m</w:t>
      </w:r>
      <w:r>
        <w:rPr>
          <w:rFonts w:eastAsia="楷体"/>
          <w:sz w:val="28"/>
          <w:szCs w:val="28"/>
          <w:vertAlign w:val="superscript"/>
        </w:rPr>
        <w:t>2</w:t>
      </w:r>
      <w:r>
        <w:rPr>
          <w:rFonts w:eastAsia="楷体" w:hint="eastAsia"/>
          <w:sz w:val="28"/>
          <w:szCs w:val="28"/>
        </w:rPr>
        <w:t>。</w:t>
      </w:r>
      <w:r>
        <w:rPr>
          <w:rFonts w:asciiTheme="minorEastAsia" w:eastAsiaTheme="minorEastAsia" w:hAnsiTheme="minorEastAsia" w:hint="eastAsia"/>
          <w:sz w:val="28"/>
          <w:szCs w:val="28"/>
        </w:rPr>
        <w:t>项目主要配套蜂窝</w:t>
      </w:r>
      <w:r>
        <w:rPr>
          <w:rFonts w:ascii="宋体" w:hAnsi="宋体"/>
          <w:sz w:val="28"/>
          <w:szCs w:val="28"/>
        </w:rPr>
        <w:t>板成型</w:t>
      </w:r>
      <w:r>
        <w:rPr>
          <w:rFonts w:ascii="宋体" w:hAnsi="宋体" w:hint="eastAsia"/>
          <w:sz w:val="28"/>
          <w:szCs w:val="28"/>
        </w:rPr>
        <w:t>（注塑）机1套，</w:t>
      </w:r>
      <w:r>
        <w:rPr>
          <w:rFonts w:ascii="宋体" w:hAnsi="宋体"/>
          <w:sz w:val="28"/>
          <w:szCs w:val="28"/>
        </w:rPr>
        <w:t>液压下料机</w:t>
      </w:r>
      <w:r>
        <w:rPr>
          <w:rFonts w:ascii="宋体" w:hAnsi="宋体" w:hint="eastAsia"/>
          <w:sz w:val="28"/>
          <w:szCs w:val="28"/>
        </w:rPr>
        <w:t>4台、</w:t>
      </w:r>
      <w:r>
        <w:rPr>
          <w:rFonts w:ascii="宋体" w:hAnsi="宋体"/>
          <w:sz w:val="28"/>
          <w:szCs w:val="28"/>
        </w:rPr>
        <w:t>复合机</w:t>
      </w:r>
      <w:r>
        <w:rPr>
          <w:rFonts w:ascii="宋体" w:hAnsi="宋体" w:hint="eastAsia"/>
          <w:sz w:val="28"/>
          <w:szCs w:val="28"/>
        </w:rPr>
        <w:t>1台及其它辅助</w:t>
      </w:r>
      <w:r>
        <w:rPr>
          <w:rFonts w:asciiTheme="minorEastAsia" w:eastAsiaTheme="minorEastAsia" w:hAnsiTheme="minorEastAsia" w:hint="eastAsia"/>
          <w:sz w:val="28"/>
          <w:szCs w:val="28"/>
        </w:rPr>
        <w:t>设备。</w:t>
      </w:r>
    </w:p>
    <w:p w:rsidR="00674069" w:rsidRDefault="006877B3">
      <w:pPr>
        <w:spacing w:line="360" w:lineRule="auto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项目生产定员30人，年工作日300天，生产班制为昼间单班8小时工作制。</w:t>
      </w:r>
    </w:p>
    <w:p w:rsidR="00674069" w:rsidRDefault="006877B3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（二）建设过程及环保审批情况</w:t>
      </w:r>
    </w:p>
    <w:p w:rsidR="00674069" w:rsidRDefault="006877B3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201</w:t>
      </w:r>
      <w:r>
        <w:rPr>
          <w:rFonts w:asciiTheme="minorEastAsia" w:eastAsiaTheme="minorEastAsia" w:hAnsiTheme="minorEastAsia" w:hint="eastAsia"/>
          <w:sz w:val="28"/>
          <w:szCs w:val="28"/>
        </w:rPr>
        <w:t>8</w:t>
      </w:r>
      <w:r>
        <w:rPr>
          <w:rFonts w:asciiTheme="minorEastAsia" w:eastAsiaTheme="minorEastAsia" w:hAnsiTheme="minorEastAsia"/>
          <w:sz w:val="28"/>
          <w:szCs w:val="28"/>
        </w:rPr>
        <w:t>年</w:t>
      </w:r>
      <w:r>
        <w:rPr>
          <w:rFonts w:asciiTheme="minorEastAsia" w:eastAsiaTheme="minorEastAsia" w:hAnsiTheme="minorEastAsia" w:hint="eastAsia"/>
          <w:sz w:val="28"/>
          <w:szCs w:val="28"/>
        </w:rPr>
        <w:t>6</w:t>
      </w:r>
      <w:r>
        <w:rPr>
          <w:rFonts w:asciiTheme="minorEastAsia" w:eastAsiaTheme="minorEastAsia" w:hAnsiTheme="minorEastAsia"/>
          <w:sz w:val="28"/>
          <w:szCs w:val="28"/>
        </w:rPr>
        <w:t>月</w:t>
      </w:r>
      <w:r>
        <w:rPr>
          <w:rFonts w:asciiTheme="minorEastAsia" w:eastAsiaTheme="minorEastAsia" w:hAnsiTheme="minorEastAsia" w:hint="eastAsia"/>
          <w:sz w:val="28"/>
          <w:szCs w:val="28"/>
        </w:rPr>
        <w:t>，公司</w:t>
      </w:r>
      <w:r>
        <w:rPr>
          <w:rFonts w:asciiTheme="minorEastAsia" w:eastAsiaTheme="minorEastAsia" w:hAnsiTheme="minorEastAsia"/>
          <w:sz w:val="28"/>
          <w:szCs w:val="28"/>
        </w:rPr>
        <w:t>委托</w:t>
      </w:r>
      <w:r>
        <w:rPr>
          <w:rFonts w:asciiTheme="minorEastAsia" w:eastAsiaTheme="minorEastAsia" w:hAnsiTheme="minorEastAsia" w:hint="eastAsia"/>
          <w:sz w:val="28"/>
          <w:szCs w:val="28"/>
        </w:rPr>
        <w:t>青岛洁瑞环保技术服务有限公司</w:t>
      </w:r>
      <w:r>
        <w:rPr>
          <w:rFonts w:asciiTheme="minorEastAsia" w:eastAsiaTheme="minorEastAsia" w:hAnsiTheme="minorEastAsia"/>
          <w:sz w:val="28"/>
          <w:szCs w:val="28"/>
        </w:rPr>
        <w:t>编制了《</w:t>
      </w:r>
      <w:r>
        <w:rPr>
          <w:rFonts w:asciiTheme="minorEastAsia" w:eastAsiaTheme="minorEastAsia" w:hAnsiTheme="minorEastAsia" w:hint="eastAsia"/>
          <w:sz w:val="28"/>
          <w:szCs w:val="28"/>
        </w:rPr>
        <w:t>聊城卓群汽车内饰有限公司密封隔热、内饰材料项目</w:t>
      </w:r>
      <w:r>
        <w:rPr>
          <w:rFonts w:asciiTheme="minorEastAsia" w:eastAsiaTheme="minorEastAsia" w:hAnsiTheme="minorEastAsia"/>
          <w:sz w:val="28"/>
          <w:szCs w:val="28"/>
        </w:rPr>
        <w:t>环境影响报告表》，201</w:t>
      </w:r>
      <w:r>
        <w:rPr>
          <w:rFonts w:asciiTheme="minorEastAsia" w:eastAsiaTheme="minorEastAsia" w:hAnsiTheme="minorEastAsia" w:hint="eastAsia"/>
          <w:sz w:val="28"/>
          <w:szCs w:val="28"/>
        </w:rPr>
        <w:t>8</w:t>
      </w:r>
      <w:r>
        <w:rPr>
          <w:rFonts w:asciiTheme="minorEastAsia" w:eastAsiaTheme="minorEastAsia" w:hAnsiTheme="minorEastAsia"/>
          <w:sz w:val="28"/>
          <w:szCs w:val="28"/>
        </w:rPr>
        <w:t>年</w:t>
      </w:r>
      <w:r>
        <w:rPr>
          <w:rFonts w:asciiTheme="minorEastAsia" w:eastAsiaTheme="minorEastAsia" w:hAnsiTheme="minorEastAsia" w:hint="eastAsia"/>
          <w:sz w:val="28"/>
          <w:szCs w:val="28"/>
        </w:rPr>
        <w:t>8</w:t>
      </w:r>
      <w:r>
        <w:rPr>
          <w:rFonts w:asciiTheme="minorEastAsia" w:eastAsiaTheme="minorEastAsia" w:hAnsiTheme="minorEastAsia"/>
          <w:sz w:val="28"/>
          <w:szCs w:val="28"/>
        </w:rPr>
        <w:t>月</w:t>
      </w:r>
      <w:r>
        <w:rPr>
          <w:rFonts w:asciiTheme="minorEastAsia" w:eastAsiaTheme="minorEastAsia" w:hAnsiTheme="minorEastAsia" w:hint="eastAsia"/>
          <w:sz w:val="28"/>
          <w:szCs w:val="28"/>
        </w:rPr>
        <w:t>该报告</w:t>
      </w: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表获得聊城市环境保护局高新技术产业开发区分局批复（聊高新环报告表[2018]34号），同意该项目建设。</w:t>
      </w:r>
      <w:r>
        <w:rPr>
          <w:rFonts w:ascii="宋体" w:hAnsi="宋体" w:hint="eastAsia"/>
          <w:sz w:val="28"/>
          <w:szCs w:val="28"/>
        </w:rPr>
        <w:t>山东聊和环保科技有限公司</w:t>
      </w:r>
      <w:r>
        <w:rPr>
          <w:rFonts w:asciiTheme="minorEastAsia" w:eastAsiaTheme="minorEastAsia" w:hAnsiTheme="minorEastAsia" w:hint="eastAsia"/>
          <w:sz w:val="28"/>
          <w:szCs w:val="28"/>
        </w:rPr>
        <w:t>受公司委托，于</w:t>
      </w:r>
      <w:r>
        <w:rPr>
          <w:rFonts w:asciiTheme="minorEastAsia" w:eastAsiaTheme="minorEastAsia" w:hAnsiTheme="minorEastAsia"/>
          <w:sz w:val="28"/>
          <w:szCs w:val="28"/>
        </w:rPr>
        <w:t>2018年</w:t>
      </w:r>
      <w:r>
        <w:rPr>
          <w:rFonts w:asciiTheme="minorEastAsia" w:eastAsiaTheme="minorEastAsia" w:hAnsiTheme="minorEastAsia" w:hint="eastAsia"/>
          <w:sz w:val="28"/>
          <w:szCs w:val="28"/>
        </w:rPr>
        <w:t>11</w:t>
      </w:r>
      <w:r>
        <w:rPr>
          <w:rFonts w:asciiTheme="minorEastAsia" w:eastAsiaTheme="minorEastAsia" w:hAnsiTheme="minorEastAsia"/>
          <w:sz w:val="28"/>
          <w:szCs w:val="28"/>
        </w:rPr>
        <w:t>月</w:t>
      </w:r>
      <w:r>
        <w:rPr>
          <w:rFonts w:asciiTheme="minorEastAsia" w:eastAsiaTheme="minorEastAsia" w:hAnsiTheme="minorEastAsia" w:hint="eastAsia"/>
          <w:sz w:val="28"/>
          <w:szCs w:val="28"/>
        </w:rPr>
        <w:t>17</w:t>
      </w:r>
      <w:r>
        <w:rPr>
          <w:rFonts w:asciiTheme="minorEastAsia" w:eastAsiaTheme="minorEastAsia" w:hAnsiTheme="minorEastAsia"/>
          <w:sz w:val="28"/>
          <w:szCs w:val="28"/>
        </w:rPr>
        <w:t>日-</w:t>
      </w:r>
      <w:r>
        <w:rPr>
          <w:rFonts w:asciiTheme="minorEastAsia" w:eastAsiaTheme="minorEastAsia" w:hAnsiTheme="minorEastAsia" w:hint="eastAsia"/>
          <w:sz w:val="28"/>
          <w:szCs w:val="28"/>
        </w:rPr>
        <w:t>18</w:t>
      </w:r>
      <w:r>
        <w:rPr>
          <w:rFonts w:asciiTheme="minorEastAsia" w:eastAsiaTheme="minorEastAsia" w:hAnsiTheme="minorEastAsia"/>
          <w:sz w:val="28"/>
          <w:szCs w:val="28"/>
        </w:rPr>
        <w:t>日</w:t>
      </w:r>
      <w:r>
        <w:rPr>
          <w:rFonts w:asciiTheme="minorEastAsia" w:eastAsiaTheme="minorEastAsia" w:hAnsiTheme="minorEastAsia" w:hint="eastAsia"/>
          <w:sz w:val="28"/>
          <w:szCs w:val="28"/>
        </w:rPr>
        <w:t>承担了该项目的竣工环保验收监测工作，</w:t>
      </w:r>
      <w:r>
        <w:rPr>
          <w:rFonts w:asciiTheme="minorEastAsia" w:eastAsiaTheme="minorEastAsia" w:hAnsiTheme="minorEastAsia"/>
          <w:sz w:val="28"/>
          <w:szCs w:val="28"/>
        </w:rPr>
        <w:t>根据现场监测和检查编制了本验收监测报告</w:t>
      </w:r>
      <w:r>
        <w:rPr>
          <w:rFonts w:asciiTheme="minorEastAsia" w:eastAsiaTheme="minorEastAsia" w:hAnsiTheme="minorEastAsia" w:hint="eastAsia"/>
          <w:sz w:val="28"/>
          <w:szCs w:val="28"/>
        </w:rPr>
        <w:t>（LHJP-YS-2019-01-007）</w:t>
      </w:r>
      <w:r>
        <w:rPr>
          <w:rFonts w:asciiTheme="minorEastAsia" w:eastAsiaTheme="minorEastAsia" w:hAnsiTheme="minorEastAsia"/>
          <w:sz w:val="28"/>
          <w:szCs w:val="28"/>
        </w:rPr>
        <w:t>。</w:t>
      </w:r>
    </w:p>
    <w:p w:rsidR="00674069" w:rsidRDefault="006877B3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　　（三）投资情况</w:t>
      </w:r>
    </w:p>
    <w:p w:rsidR="00674069" w:rsidRDefault="006877B3">
      <w:pPr>
        <w:spacing w:line="360" w:lineRule="auto"/>
        <w:ind w:firstLine="57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项目总投资</w:t>
      </w:r>
      <w:r>
        <w:rPr>
          <w:rFonts w:asciiTheme="minorEastAsia" w:eastAsiaTheme="minorEastAsia" w:hAnsiTheme="minorEastAsia" w:hint="eastAsia"/>
          <w:sz w:val="28"/>
          <w:szCs w:val="28"/>
        </w:rPr>
        <w:t>10</w:t>
      </w:r>
      <w:r>
        <w:rPr>
          <w:rFonts w:asciiTheme="minorEastAsia" w:eastAsiaTheme="minorEastAsia" w:hAnsiTheme="minorEastAsia"/>
          <w:sz w:val="28"/>
          <w:szCs w:val="28"/>
        </w:rPr>
        <w:t>00万元</w:t>
      </w:r>
      <w:r>
        <w:rPr>
          <w:rFonts w:asciiTheme="minorEastAsia" w:eastAsiaTheme="minorEastAsia" w:hAnsiTheme="minorEastAsia" w:hint="eastAsia"/>
          <w:sz w:val="28"/>
          <w:szCs w:val="28"/>
        </w:rPr>
        <w:t>万元</w:t>
      </w:r>
      <w:r>
        <w:rPr>
          <w:rFonts w:asciiTheme="minorEastAsia" w:eastAsiaTheme="minorEastAsia" w:hAnsiTheme="minorEastAsia"/>
          <w:sz w:val="28"/>
          <w:szCs w:val="28"/>
        </w:rPr>
        <w:t>，其中环保投资</w:t>
      </w:r>
      <w:r>
        <w:rPr>
          <w:rFonts w:asciiTheme="minorEastAsia" w:eastAsiaTheme="minorEastAsia" w:hAnsiTheme="minorEastAsia" w:hint="eastAsia"/>
          <w:sz w:val="28"/>
          <w:szCs w:val="28"/>
        </w:rPr>
        <w:t>8</w:t>
      </w:r>
      <w:r>
        <w:rPr>
          <w:rFonts w:asciiTheme="minorEastAsia" w:eastAsiaTheme="minorEastAsia" w:hAnsiTheme="minorEastAsia"/>
          <w:sz w:val="28"/>
          <w:szCs w:val="28"/>
        </w:rPr>
        <w:t>万元</w:t>
      </w:r>
      <w:r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674069" w:rsidRDefault="006877B3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　　（四）验收范围</w:t>
      </w:r>
    </w:p>
    <w:p w:rsidR="00674069" w:rsidRDefault="006877B3">
      <w:pPr>
        <w:spacing w:line="360" w:lineRule="auto"/>
        <w:ind w:left="560" w:hangingChars="200" w:hanging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　　</w:t>
      </w:r>
      <w:r>
        <w:rPr>
          <w:rFonts w:ascii="宋体" w:hAnsi="宋体"/>
          <w:sz w:val="28"/>
          <w:szCs w:val="28"/>
        </w:rPr>
        <w:t>年产</w:t>
      </w:r>
      <w:r>
        <w:rPr>
          <w:rFonts w:ascii="宋体" w:hAnsi="宋体" w:hint="eastAsia"/>
          <w:sz w:val="28"/>
          <w:szCs w:val="28"/>
        </w:rPr>
        <w:t>4000m</w:t>
      </w:r>
      <w:r>
        <w:rPr>
          <w:rFonts w:ascii="宋体" w:hAnsi="宋体" w:hint="eastAsia"/>
          <w:sz w:val="28"/>
          <w:szCs w:val="28"/>
          <w:vertAlign w:val="superscript"/>
        </w:rPr>
        <w:t>3</w:t>
      </w:r>
      <w:r>
        <w:rPr>
          <w:rFonts w:ascii="宋体" w:hAnsi="宋体" w:hint="eastAsia"/>
          <w:sz w:val="28"/>
          <w:szCs w:val="28"/>
        </w:rPr>
        <w:t>消音内饰材料、2500m</w:t>
      </w:r>
      <w:r>
        <w:rPr>
          <w:rFonts w:ascii="宋体" w:hAnsi="宋体" w:hint="eastAsia"/>
          <w:sz w:val="28"/>
          <w:szCs w:val="28"/>
          <w:vertAlign w:val="superscript"/>
        </w:rPr>
        <w:t>3</w:t>
      </w:r>
      <w:r>
        <w:rPr>
          <w:rFonts w:ascii="宋体" w:hAnsi="宋体" w:hint="eastAsia"/>
          <w:sz w:val="28"/>
          <w:szCs w:val="28"/>
        </w:rPr>
        <w:t>消音隔热材料</w:t>
      </w:r>
      <w:r>
        <w:rPr>
          <w:rFonts w:asciiTheme="minorEastAsia" w:eastAsiaTheme="minorEastAsia" w:hAnsiTheme="minorEastAsia" w:hint="eastAsia"/>
          <w:sz w:val="28"/>
          <w:szCs w:val="28"/>
        </w:rPr>
        <w:t>项目。</w:t>
      </w:r>
    </w:p>
    <w:p w:rsidR="00674069" w:rsidRDefault="006877B3">
      <w:pPr>
        <w:spacing w:line="360" w:lineRule="auto"/>
        <w:ind w:firstLineChars="196" w:firstLine="551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二、工程变动情况</w:t>
      </w:r>
    </w:p>
    <w:p w:rsidR="00674069" w:rsidRDefault="006877B3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经现场核查，本项目</w:t>
      </w:r>
      <w:r>
        <w:rPr>
          <w:rFonts w:asciiTheme="minorEastAsia" w:eastAsiaTheme="minorEastAsia" w:hAnsiTheme="minorEastAsia" w:hint="eastAsia"/>
          <w:sz w:val="28"/>
          <w:szCs w:val="28"/>
        </w:rPr>
        <w:t>与环评初设、批复无变更</w:t>
      </w:r>
      <w:r>
        <w:rPr>
          <w:rFonts w:asciiTheme="minorEastAsia" w:eastAsiaTheme="minorEastAsia" w:hAnsiTheme="minorEastAsia"/>
          <w:sz w:val="28"/>
          <w:szCs w:val="28"/>
        </w:rPr>
        <w:t>。</w:t>
      </w:r>
    </w:p>
    <w:p w:rsidR="00674069" w:rsidRDefault="006877B3">
      <w:pPr>
        <w:spacing w:line="360" w:lineRule="auto"/>
        <w:ind w:firstLineChars="196" w:firstLine="551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三、环境保护设施建设情况</w:t>
      </w:r>
    </w:p>
    <w:p w:rsidR="00674069" w:rsidRDefault="006877B3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　</w:t>
      </w:r>
      <w:r>
        <w:rPr>
          <w:rFonts w:asciiTheme="minorEastAsia" w:eastAsiaTheme="minorEastAsia" w:hAnsiTheme="minorEastAsia" w:hint="eastAsia"/>
          <w:sz w:val="28"/>
          <w:szCs w:val="28"/>
        </w:rPr>
        <w:t>1、废水</w:t>
      </w:r>
    </w:p>
    <w:p w:rsidR="00674069" w:rsidRDefault="006877B3">
      <w:pPr>
        <w:pStyle w:val="li"/>
        <w:spacing w:line="360" w:lineRule="auto"/>
        <w:ind w:firstLine="56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Cs/>
        </w:rPr>
        <w:t>本项目无工艺废水产生。</w:t>
      </w:r>
      <w:r>
        <w:rPr>
          <w:rFonts w:asciiTheme="minorEastAsia" w:eastAsiaTheme="minorEastAsia" w:hAnsiTheme="minorEastAsia" w:hint="eastAsia"/>
        </w:rPr>
        <w:t>冷却用水循环使用，不外排。</w:t>
      </w:r>
      <w:r>
        <w:rPr>
          <w:rFonts w:asciiTheme="minorEastAsia" w:eastAsiaTheme="minorEastAsia" w:hAnsiTheme="minorEastAsia"/>
        </w:rPr>
        <w:t>生活污水</w:t>
      </w:r>
      <w:r>
        <w:rPr>
          <w:rFonts w:asciiTheme="minorEastAsia" w:eastAsiaTheme="minorEastAsia" w:hAnsiTheme="minorEastAsia" w:hint="eastAsia"/>
        </w:rPr>
        <w:t>依托山东鑫亚工业股份有限公司污水处理站处理再进入市政管网</w:t>
      </w:r>
      <w:r>
        <w:rPr>
          <w:rFonts w:asciiTheme="minorEastAsia" w:eastAsiaTheme="minorEastAsia" w:hAnsiTheme="minorEastAsia"/>
        </w:rPr>
        <w:t>。</w:t>
      </w:r>
    </w:p>
    <w:p w:rsidR="00674069" w:rsidRDefault="006877B3">
      <w:pPr>
        <w:pStyle w:val="a8"/>
        <w:ind w:firstLine="552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2、废气</w:t>
      </w:r>
    </w:p>
    <w:p w:rsidR="00674069" w:rsidRDefault="006877B3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/>
          <w:bCs/>
          <w:sz w:val="28"/>
          <w:szCs w:val="28"/>
        </w:rPr>
        <w:t>项目产生的废气为</w:t>
      </w:r>
      <w:r>
        <w:rPr>
          <w:rFonts w:asciiTheme="minorEastAsia" w:eastAsiaTheme="minorEastAsia" w:hAnsiTheme="minorEastAsia" w:hint="eastAsia"/>
          <w:sz w:val="28"/>
          <w:szCs w:val="28"/>
        </w:rPr>
        <w:t>注塑（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聚丙烯</w:t>
      </w:r>
      <w:r>
        <w:rPr>
          <w:rFonts w:asciiTheme="minorEastAsia" w:eastAsiaTheme="minorEastAsia" w:hAnsiTheme="minorEastAsia" w:hint="eastAsia"/>
          <w:sz w:val="28"/>
          <w:szCs w:val="28"/>
        </w:rPr>
        <w:t>）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挤出成型工序、复合电加热工序产生的非甲烷总烃，切割工序产生的粉尘</w:t>
      </w:r>
      <w:r>
        <w:rPr>
          <w:rFonts w:asciiTheme="minorEastAsia" w:eastAsiaTheme="minorEastAsia" w:hAnsiTheme="minorEastAsia"/>
          <w:bCs/>
          <w:sz w:val="28"/>
          <w:szCs w:val="28"/>
        </w:rPr>
        <w:t>。</w:t>
      </w:r>
    </w:p>
    <w:p w:rsidR="00674069" w:rsidRDefault="006877B3">
      <w:pPr>
        <w:spacing w:line="360" w:lineRule="auto"/>
        <w:ind w:firstLineChars="200" w:firstLine="560"/>
        <w:rPr>
          <w:rFonts w:asciiTheme="minorEastAsia" w:eastAsiaTheme="minorEastAsia" w:hAnsiTheme="minorEastAsia"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Cs/>
          <w:sz w:val="28"/>
          <w:szCs w:val="28"/>
        </w:rPr>
        <w:t>1）材料切割工序产生</w:t>
      </w:r>
      <w:r>
        <w:rPr>
          <w:rFonts w:asciiTheme="minorEastAsia" w:eastAsiaTheme="minorEastAsia" w:hAnsiTheme="minorEastAsia"/>
          <w:bCs/>
          <w:sz w:val="28"/>
          <w:szCs w:val="28"/>
        </w:rPr>
        <w:t>粉尘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经集气罩收集、</w:t>
      </w:r>
      <w:r>
        <w:rPr>
          <w:rFonts w:asciiTheme="minorEastAsia" w:eastAsiaTheme="minorEastAsia" w:hAnsiTheme="minorEastAsia"/>
          <w:bCs/>
          <w:sz w:val="28"/>
          <w:szCs w:val="28"/>
        </w:rPr>
        <w:t>布袋除尘器处理后，通过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一根</w:t>
      </w:r>
      <w:r>
        <w:rPr>
          <w:rFonts w:asciiTheme="minorEastAsia" w:eastAsiaTheme="minorEastAsia" w:hAnsiTheme="minorEastAsia"/>
          <w:bCs/>
          <w:sz w:val="28"/>
          <w:szCs w:val="28"/>
        </w:rPr>
        <w:t>15m高的排气筒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（P1）</w:t>
      </w:r>
      <w:r>
        <w:rPr>
          <w:rFonts w:asciiTheme="minorEastAsia" w:eastAsiaTheme="minorEastAsia" w:hAnsiTheme="minorEastAsia"/>
          <w:bCs/>
          <w:sz w:val="28"/>
          <w:szCs w:val="28"/>
        </w:rPr>
        <w:t>排放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；2）挤出成型工序产生的非甲烷总烃经“集气收集＋等离子光氧一体化设备”净化后，经15m高排气筒（P2）排放；3）消音隔热材料复合电加热</w:t>
      </w:r>
      <w:r>
        <w:rPr>
          <w:rFonts w:asciiTheme="minorEastAsia" w:eastAsiaTheme="minorEastAsia" w:hAnsiTheme="minorEastAsia"/>
          <w:bCs/>
          <w:sz w:val="28"/>
          <w:szCs w:val="28"/>
        </w:rPr>
        <w:t>工序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产生的非甲烷总烃经“集气收集＋等离子光氧一体化设备”净化后，经15m高排气筒（P3）排放</w:t>
      </w:r>
      <w:r>
        <w:rPr>
          <w:rFonts w:asciiTheme="minorEastAsia" w:eastAsiaTheme="minorEastAsia" w:hAnsiTheme="minorEastAsia"/>
          <w:bCs/>
          <w:sz w:val="28"/>
          <w:szCs w:val="28"/>
        </w:rPr>
        <w:t>。</w:t>
      </w:r>
    </w:p>
    <w:p w:rsidR="00674069" w:rsidRDefault="006877B3">
      <w:pPr>
        <w:pStyle w:val="a8"/>
        <w:ind w:firstLine="552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3、噪声</w:t>
      </w:r>
    </w:p>
    <w:p w:rsidR="00674069" w:rsidRDefault="006877B3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/>
          <w:color w:val="000000"/>
          <w:sz w:val="28"/>
          <w:szCs w:val="28"/>
        </w:rPr>
        <w:t>本项目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声源主要为泡棉直切机、液压下料机、复合机、断料机</w:t>
      </w:r>
      <w:r>
        <w:rPr>
          <w:rFonts w:asciiTheme="minorEastAsia" w:eastAsiaTheme="minorEastAsia" w:hAnsiTheme="minorEastAsia"/>
          <w:color w:val="000000"/>
          <w:sz w:val="28"/>
          <w:szCs w:val="28"/>
        </w:rPr>
        <w:t>等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运行</w:t>
      </w:r>
      <w:r>
        <w:rPr>
          <w:rFonts w:asciiTheme="minorEastAsia" w:eastAsiaTheme="minorEastAsia" w:hAnsiTheme="minorEastAsia"/>
          <w:color w:val="000000"/>
          <w:sz w:val="28"/>
          <w:szCs w:val="28"/>
        </w:rPr>
        <w:t>噪声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。通过加强设备维护管理，设备在车间合理布局，并通过车间隔声、距离衰减降低对外环境影响。</w:t>
      </w:r>
    </w:p>
    <w:p w:rsidR="00674069" w:rsidRDefault="006877B3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4、固体废物</w:t>
      </w:r>
    </w:p>
    <w:p w:rsidR="00674069" w:rsidRDefault="006877B3">
      <w:pPr>
        <w:pStyle w:val="li"/>
        <w:spacing w:line="360" w:lineRule="auto"/>
        <w:ind w:firstLine="56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本项目固体废物主要有固废主要为</w:t>
      </w:r>
      <w:r>
        <w:rPr>
          <w:rFonts w:asciiTheme="minorEastAsia" w:eastAsiaTheme="minorEastAsia" w:hAnsiTheme="minorEastAsia" w:hint="eastAsia"/>
        </w:rPr>
        <w:t>生产过程产生的切割下脚料、布袋除尘器收集的粉尘、废胶桶、</w:t>
      </w:r>
      <w:r>
        <w:rPr>
          <w:rFonts w:asciiTheme="minorEastAsia" w:eastAsiaTheme="minorEastAsia" w:hAnsiTheme="minorEastAsia"/>
        </w:rPr>
        <w:t>生活垃圾以及</w:t>
      </w:r>
      <w:r>
        <w:rPr>
          <w:rFonts w:asciiTheme="minorEastAsia" w:eastAsiaTheme="minorEastAsia" w:hAnsiTheme="minorEastAsia" w:hint="eastAsia"/>
        </w:rPr>
        <w:t>等离子光氧一体化设备产生的废UV灯管</w:t>
      </w:r>
      <w:r>
        <w:rPr>
          <w:rFonts w:asciiTheme="minorEastAsia" w:eastAsiaTheme="minorEastAsia" w:hAnsiTheme="minorEastAsia"/>
        </w:rPr>
        <w:t>。</w:t>
      </w:r>
    </w:p>
    <w:p w:rsidR="00674069" w:rsidRDefault="006877B3">
      <w:pPr>
        <w:pStyle w:val="li"/>
        <w:spacing w:line="360" w:lineRule="auto"/>
        <w:ind w:firstLine="56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切割下脚料、布袋除尘器收集的粉尘</w:t>
      </w:r>
      <w:r>
        <w:rPr>
          <w:rFonts w:asciiTheme="minorEastAsia" w:eastAsiaTheme="minorEastAsia" w:hAnsiTheme="minorEastAsia"/>
        </w:rPr>
        <w:t>，外卖回收利用；</w:t>
      </w:r>
      <w:r>
        <w:rPr>
          <w:rFonts w:asciiTheme="minorEastAsia" w:eastAsiaTheme="minorEastAsia" w:hAnsiTheme="minorEastAsia" w:hint="eastAsia"/>
        </w:rPr>
        <w:t>废胶桶由生产厂家回收；员工生活垃圾由</w:t>
      </w:r>
      <w:r>
        <w:rPr>
          <w:rFonts w:asciiTheme="minorEastAsia" w:eastAsiaTheme="minorEastAsia" w:hAnsiTheme="minorEastAsia"/>
        </w:rPr>
        <w:t>环卫部门处置</w:t>
      </w:r>
      <w:r>
        <w:rPr>
          <w:rFonts w:asciiTheme="minorEastAsia" w:eastAsiaTheme="minorEastAsia" w:hAnsiTheme="minorEastAsia" w:hint="eastAsia"/>
        </w:rPr>
        <w:t>；等离子光氧一体机产生的废UV灯管委托德州正朔环保有限公司进行无害化处理</w:t>
      </w:r>
      <w:r>
        <w:rPr>
          <w:rFonts w:asciiTheme="minorEastAsia" w:eastAsiaTheme="minorEastAsia" w:hAnsiTheme="minorEastAsia"/>
        </w:rPr>
        <w:t>。</w:t>
      </w:r>
    </w:p>
    <w:p w:rsidR="00674069" w:rsidRDefault="006877B3">
      <w:pPr>
        <w:spacing w:line="360" w:lineRule="auto"/>
        <w:ind w:firstLineChars="196" w:firstLine="551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四、环境保护设施调试效果</w:t>
      </w:r>
    </w:p>
    <w:p w:rsidR="00674069" w:rsidRDefault="006877B3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验收监测期间，项目生产工况稳定，</w:t>
      </w:r>
      <w:r>
        <w:rPr>
          <w:rFonts w:asciiTheme="minorEastAsia" w:eastAsiaTheme="minorEastAsia" w:hAnsiTheme="minorEastAsia"/>
          <w:sz w:val="28"/>
          <w:szCs w:val="28"/>
        </w:rPr>
        <w:t>生产负荷</w:t>
      </w:r>
      <w:r>
        <w:rPr>
          <w:rFonts w:asciiTheme="minorEastAsia" w:eastAsiaTheme="minorEastAsia" w:hAnsiTheme="minorEastAsia" w:hint="eastAsia"/>
          <w:sz w:val="28"/>
          <w:szCs w:val="28"/>
        </w:rPr>
        <w:t>为（84—87）%，符合验收监测的要求。监测结果表明：</w:t>
      </w:r>
      <w:bookmarkStart w:id="0" w:name="_GoBack"/>
      <w:bookmarkEnd w:id="0"/>
    </w:p>
    <w:p w:rsidR="00674069" w:rsidRDefault="006877B3">
      <w:pPr>
        <w:spacing w:line="360" w:lineRule="auto"/>
        <w:ind w:firstLine="55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、废气</w:t>
      </w:r>
    </w:p>
    <w:p w:rsidR="006877B3" w:rsidRPr="006877B3" w:rsidRDefault="006877B3" w:rsidP="006877B3">
      <w:pPr>
        <w:pStyle w:val="a9"/>
        <w:ind w:firstLine="560"/>
        <w:rPr>
          <w:rFonts w:eastAsiaTheme="minorEastAsia"/>
          <w:bCs w:val="0"/>
          <w:sz w:val="28"/>
          <w:szCs w:val="28"/>
        </w:rPr>
      </w:pPr>
      <w:r w:rsidRPr="006877B3">
        <w:rPr>
          <w:rFonts w:eastAsiaTheme="minorEastAsia" w:hAnsiTheme="minorEastAsia"/>
          <w:sz w:val="28"/>
          <w:szCs w:val="28"/>
        </w:rPr>
        <w:t>验收监测期间，</w:t>
      </w:r>
      <w:r w:rsidRPr="006877B3">
        <w:rPr>
          <w:rFonts w:eastAsiaTheme="minorEastAsia" w:hAnsiTheme="minorEastAsia"/>
          <w:bCs w:val="0"/>
          <w:sz w:val="28"/>
          <w:szCs w:val="28"/>
        </w:rPr>
        <w:t>验收监测期间：切割工序有组织颗粒物最高排放浓度为</w:t>
      </w:r>
      <w:r w:rsidRPr="006877B3">
        <w:rPr>
          <w:rFonts w:eastAsiaTheme="minorEastAsia"/>
          <w:bCs w:val="0"/>
          <w:sz w:val="28"/>
          <w:szCs w:val="28"/>
        </w:rPr>
        <w:t>5.8mg/m</w:t>
      </w:r>
      <w:r w:rsidRPr="006877B3">
        <w:rPr>
          <w:rFonts w:eastAsiaTheme="minorEastAsia"/>
          <w:bCs w:val="0"/>
          <w:sz w:val="28"/>
          <w:szCs w:val="28"/>
          <w:vertAlign w:val="superscript"/>
        </w:rPr>
        <w:t>3</w:t>
      </w:r>
      <w:r w:rsidRPr="006877B3">
        <w:rPr>
          <w:rFonts w:eastAsiaTheme="minorEastAsia" w:hAnsiTheme="minorEastAsia"/>
          <w:bCs w:val="0"/>
          <w:sz w:val="28"/>
          <w:szCs w:val="28"/>
        </w:rPr>
        <w:t>，满足《山东省区域性大气污染物综合排放标准》中一般控制区标准，最大排放速率为</w:t>
      </w:r>
      <w:r w:rsidRPr="006877B3">
        <w:rPr>
          <w:rFonts w:eastAsiaTheme="minorEastAsia"/>
          <w:bCs w:val="0"/>
          <w:sz w:val="28"/>
          <w:szCs w:val="28"/>
        </w:rPr>
        <w:t>0.030kg/h</w:t>
      </w:r>
      <w:r w:rsidRPr="006877B3">
        <w:rPr>
          <w:rFonts w:eastAsiaTheme="minorEastAsia" w:hAnsiTheme="minorEastAsia"/>
          <w:bCs w:val="0"/>
          <w:sz w:val="28"/>
          <w:szCs w:val="28"/>
        </w:rPr>
        <w:t>，满足《大气污染物综合排放标准》表</w:t>
      </w:r>
      <w:r w:rsidRPr="006877B3">
        <w:rPr>
          <w:rFonts w:eastAsiaTheme="minorEastAsia"/>
          <w:bCs w:val="0"/>
          <w:sz w:val="28"/>
          <w:szCs w:val="28"/>
        </w:rPr>
        <w:t>2</w:t>
      </w:r>
      <w:r w:rsidRPr="006877B3">
        <w:rPr>
          <w:rFonts w:eastAsiaTheme="minorEastAsia" w:hAnsiTheme="minorEastAsia"/>
          <w:bCs w:val="0"/>
          <w:sz w:val="28"/>
          <w:szCs w:val="28"/>
        </w:rPr>
        <w:t>中相关限值。蜂窝板挤出成型工序非甲烷总烃最高排放浓度为</w:t>
      </w:r>
      <w:r w:rsidRPr="006877B3">
        <w:rPr>
          <w:rFonts w:eastAsiaTheme="minorEastAsia"/>
          <w:bCs w:val="0"/>
          <w:sz w:val="28"/>
          <w:szCs w:val="28"/>
        </w:rPr>
        <w:t>1.26mg/m</w:t>
      </w:r>
      <w:r w:rsidRPr="006877B3">
        <w:rPr>
          <w:rFonts w:eastAsiaTheme="minorEastAsia"/>
          <w:bCs w:val="0"/>
          <w:sz w:val="28"/>
          <w:szCs w:val="28"/>
          <w:vertAlign w:val="superscript"/>
        </w:rPr>
        <w:t>3</w:t>
      </w:r>
      <w:r w:rsidRPr="006877B3">
        <w:rPr>
          <w:rFonts w:eastAsiaTheme="minorEastAsia" w:hAnsiTheme="minorEastAsia"/>
          <w:bCs w:val="0"/>
          <w:sz w:val="28"/>
          <w:szCs w:val="28"/>
        </w:rPr>
        <w:t>、最大吨产品排放量为</w:t>
      </w:r>
      <w:r w:rsidRPr="006877B3">
        <w:rPr>
          <w:rFonts w:eastAsiaTheme="minorEastAsia"/>
          <w:bCs w:val="0"/>
          <w:sz w:val="28"/>
          <w:szCs w:val="28"/>
        </w:rPr>
        <w:t>0.069</w:t>
      </w:r>
      <w:r w:rsidR="00796B9E">
        <w:rPr>
          <w:rFonts w:eastAsiaTheme="minorEastAsia" w:hint="eastAsia"/>
          <w:bCs w:val="0"/>
          <w:sz w:val="28"/>
          <w:szCs w:val="28"/>
        </w:rPr>
        <w:t>7</w:t>
      </w:r>
      <w:r w:rsidRPr="006877B3">
        <w:rPr>
          <w:rFonts w:eastAsiaTheme="minorEastAsia"/>
          <w:bCs w:val="0"/>
          <w:sz w:val="28"/>
          <w:szCs w:val="28"/>
        </w:rPr>
        <w:t>kg/t</w:t>
      </w:r>
      <w:r w:rsidRPr="006877B3">
        <w:rPr>
          <w:rFonts w:eastAsiaTheme="minorEastAsia" w:hAnsiTheme="minorEastAsia"/>
          <w:bCs w:val="0"/>
          <w:sz w:val="28"/>
          <w:szCs w:val="28"/>
        </w:rPr>
        <w:t>产品、最大排放速率为</w:t>
      </w:r>
      <w:r w:rsidRPr="006877B3">
        <w:rPr>
          <w:rFonts w:eastAsiaTheme="minorEastAsia"/>
          <w:bCs w:val="0"/>
          <w:sz w:val="28"/>
          <w:szCs w:val="28"/>
        </w:rPr>
        <w:t>2.54×10</w:t>
      </w:r>
      <w:r w:rsidRPr="006877B3">
        <w:rPr>
          <w:rFonts w:eastAsiaTheme="minorEastAsia"/>
          <w:bCs w:val="0"/>
          <w:sz w:val="28"/>
          <w:szCs w:val="28"/>
          <w:vertAlign w:val="superscript"/>
        </w:rPr>
        <w:t>-3</w:t>
      </w:r>
      <w:r w:rsidRPr="006877B3">
        <w:rPr>
          <w:rFonts w:eastAsiaTheme="minorEastAsia"/>
          <w:bCs w:val="0"/>
          <w:sz w:val="28"/>
          <w:szCs w:val="28"/>
        </w:rPr>
        <w:t>kg/h</w:t>
      </w:r>
      <w:r w:rsidRPr="006877B3">
        <w:rPr>
          <w:rFonts w:eastAsiaTheme="minorEastAsia" w:hAnsiTheme="minorEastAsia"/>
          <w:bCs w:val="0"/>
          <w:sz w:val="28"/>
          <w:szCs w:val="28"/>
        </w:rPr>
        <w:t>，满足《合成树脂工业污染物排放标准》（</w:t>
      </w:r>
      <w:r w:rsidRPr="006877B3">
        <w:rPr>
          <w:rFonts w:eastAsiaTheme="minorEastAsia"/>
          <w:bCs w:val="0"/>
          <w:sz w:val="28"/>
          <w:szCs w:val="28"/>
        </w:rPr>
        <w:t>GB31572-2015</w:t>
      </w:r>
      <w:r w:rsidRPr="006877B3">
        <w:rPr>
          <w:rFonts w:eastAsiaTheme="minorEastAsia" w:hAnsiTheme="minorEastAsia"/>
          <w:bCs w:val="0"/>
          <w:sz w:val="28"/>
          <w:szCs w:val="28"/>
        </w:rPr>
        <w:t>）表</w:t>
      </w:r>
      <w:r w:rsidRPr="006877B3">
        <w:rPr>
          <w:rFonts w:eastAsiaTheme="minorEastAsia"/>
          <w:bCs w:val="0"/>
          <w:sz w:val="28"/>
          <w:szCs w:val="28"/>
        </w:rPr>
        <w:t>5</w:t>
      </w:r>
      <w:r w:rsidRPr="006877B3">
        <w:rPr>
          <w:rFonts w:eastAsiaTheme="minorEastAsia" w:hAnsiTheme="minorEastAsia"/>
          <w:bCs w:val="0"/>
          <w:sz w:val="28"/>
          <w:szCs w:val="28"/>
        </w:rPr>
        <w:t>大气污染物特别排放限值、《大气污染物综合排放标准》表</w:t>
      </w:r>
      <w:r w:rsidRPr="006877B3">
        <w:rPr>
          <w:rFonts w:eastAsiaTheme="minorEastAsia"/>
          <w:bCs w:val="0"/>
          <w:sz w:val="28"/>
          <w:szCs w:val="28"/>
        </w:rPr>
        <w:t>2</w:t>
      </w:r>
      <w:r w:rsidRPr="006877B3">
        <w:rPr>
          <w:rFonts w:eastAsiaTheme="minorEastAsia" w:hAnsiTheme="minorEastAsia"/>
          <w:bCs w:val="0"/>
          <w:sz w:val="28"/>
          <w:szCs w:val="28"/>
        </w:rPr>
        <w:t>中二级排放速率限值要求。复合工序非甲烷总烃最高排放浓度为</w:t>
      </w:r>
      <w:r w:rsidRPr="006877B3">
        <w:rPr>
          <w:rFonts w:eastAsiaTheme="minorEastAsia"/>
          <w:bCs w:val="0"/>
          <w:sz w:val="28"/>
          <w:szCs w:val="28"/>
        </w:rPr>
        <w:t>0.79mg/m</w:t>
      </w:r>
      <w:r w:rsidRPr="006877B3">
        <w:rPr>
          <w:rFonts w:eastAsiaTheme="minorEastAsia"/>
          <w:bCs w:val="0"/>
          <w:sz w:val="28"/>
          <w:szCs w:val="28"/>
          <w:vertAlign w:val="superscript"/>
        </w:rPr>
        <w:t>3</w:t>
      </w:r>
      <w:r w:rsidRPr="006877B3">
        <w:rPr>
          <w:rFonts w:eastAsiaTheme="minorEastAsia" w:hAnsiTheme="minorEastAsia"/>
          <w:bCs w:val="0"/>
          <w:sz w:val="28"/>
          <w:szCs w:val="28"/>
        </w:rPr>
        <w:t>、最大排放速率为</w:t>
      </w:r>
      <w:r w:rsidRPr="006877B3">
        <w:rPr>
          <w:rFonts w:eastAsiaTheme="minorEastAsia"/>
          <w:bCs w:val="0"/>
          <w:sz w:val="28"/>
          <w:szCs w:val="28"/>
        </w:rPr>
        <w:t>1.5×10</w:t>
      </w:r>
      <w:r w:rsidRPr="006877B3">
        <w:rPr>
          <w:rFonts w:eastAsiaTheme="minorEastAsia"/>
          <w:bCs w:val="0"/>
          <w:sz w:val="28"/>
          <w:szCs w:val="28"/>
          <w:vertAlign w:val="superscript"/>
        </w:rPr>
        <w:t>-3</w:t>
      </w:r>
      <w:r w:rsidRPr="006877B3">
        <w:rPr>
          <w:rFonts w:eastAsiaTheme="minorEastAsia"/>
          <w:bCs w:val="0"/>
          <w:sz w:val="28"/>
          <w:szCs w:val="28"/>
        </w:rPr>
        <w:t>kg/h</w:t>
      </w:r>
      <w:r w:rsidRPr="006877B3">
        <w:rPr>
          <w:rFonts w:eastAsiaTheme="minorEastAsia" w:hAnsiTheme="minorEastAsia"/>
          <w:bCs w:val="0"/>
          <w:sz w:val="28"/>
          <w:szCs w:val="28"/>
        </w:rPr>
        <w:t>，满足《大气污染物综合排放标准》表</w:t>
      </w:r>
      <w:r w:rsidRPr="006877B3">
        <w:rPr>
          <w:rFonts w:eastAsiaTheme="minorEastAsia"/>
          <w:bCs w:val="0"/>
          <w:sz w:val="28"/>
          <w:szCs w:val="28"/>
        </w:rPr>
        <w:lastRenderedPageBreak/>
        <w:t>2</w:t>
      </w:r>
      <w:r w:rsidRPr="006877B3">
        <w:rPr>
          <w:rFonts w:eastAsiaTheme="minorEastAsia" w:hAnsiTheme="minorEastAsia"/>
          <w:bCs w:val="0"/>
          <w:sz w:val="28"/>
          <w:szCs w:val="28"/>
        </w:rPr>
        <w:t>中相应的二级排放标准浓度及速率限值要求。</w:t>
      </w:r>
    </w:p>
    <w:p w:rsidR="006877B3" w:rsidRPr="006877B3" w:rsidRDefault="006877B3" w:rsidP="006877B3">
      <w:pPr>
        <w:pStyle w:val="a9"/>
        <w:ind w:firstLine="560"/>
        <w:rPr>
          <w:rFonts w:eastAsiaTheme="minorEastAsia"/>
          <w:bCs w:val="0"/>
          <w:sz w:val="28"/>
          <w:szCs w:val="28"/>
        </w:rPr>
      </w:pPr>
      <w:r w:rsidRPr="006877B3">
        <w:rPr>
          <w:rFonts w:eastAsiaTheme="minorEastAsia" w:hAnsiTheme="minorEastAsia"/>
          <w:bCs w:val="0"/>
          <w:sz w:val="28"/>
          <w:szCs w:val="28"/>
        </w:rPr>
        <w:t>无组织颗粒物、非甲烷总烃</w:t>
      </w:r>
      <w:r w:rsidRPr="006877B3">
        <w:rPr>
          <w:rFonts w:eastAsiaTheme="minorEastAsia" w:hAnsiTheme="minorEastAsia"/>
          <w:sz w:val="28"/>
          <w:szCs w:val="28"/>
        </w:rPr>
        <w:t>小时浓度最高分别为</w:t>
      </w:r>
      <w:r w:rsidRPr="006877B3">
        <w:rPr>
          <w:rFonts w:eastAsiaTheme="minorEastAsia"/>
          <w:bCs w:val="0"/>
          <w:sz w:val="28"/>
          <w:szCs w:val="28"/>
        </w:rPr>
        <w:t>0.327mg/m</w:t>
      </w:r>
      <w:r w:rsidRPr="006877B3">
        <w:rPr>
          <w:rFonts w:eastAsiaTheme="minorEastAsia"/>
          <w:bCs w:val="0"/>
          <w:sz w:val="28"/>
          <w:szCs w:val="28"/>
          <w:vertAlign w:val="superscript"/>
        </w:rPr>
        <w:t>3</w:t>
      </w:r>
      <w:r w:rsidRPr="006877B3">
        <w:rPr>
          <w:rFonts w:eastAsiaTheme="minorEastAsia" w:hAnsiTheme="minorEastAsia"/>
          <w:bCs w:val="0"/>
          <w:sz w:val="28"/>
          <w:szCs w:val="28"/>
        </w:rPr>
        <w:t>、</w:t>
      </w:r>
      <w:r w:rsidRPr="006877B3">
        <w:rPr>
          <w:rFonts w:eastAsiaTheme="minorEastAsia"/>
          <w:bCs w:val="0"/>
          <w:sz w:val="28"/>
          <w:szCs w:val="28"/>
        </w:rPr>
        <w:t>0.72mg/m</w:t>
      </w:r>
      <w:r w:rsidRPr="006877B3">
        <w:rPr>
          <w:rFonts w:eastAsiaTheme="minorEastAsia"/>
          <w:bCs w:val="0"/>
          <w:sz w:val="28"/>
          <w:szCs w:val="28"/>
          <w:vertAlign w:val="superscript"/>
        </w:rPr>
        <w:t>3</w:t>
      </w:r>
      <w:r w:rsidRPr="006877B3">
        <w:rPr>
          <w:rFonts w:eastAsiaTheme="minorEastAsia" w:hAnsiTheme="minorEastAsia"/>
          <w:bCs w:val="0"/>
          <w:sz w:val="28"/>
          <w:szCs w:val="28"/>
        </w:rPr>
        <w:t>，满足《合成树脂工业污染物排放标准》表</w:t>
      </w:r>
      <w:r w:rsidRPr="006877B3">
        <w:rPr>
          <w:rFonts w:eastAsiaTheme="minorEastAsia"/>
          <w:bCs w:val="0"/>
          <w:sz w:val="28"/>
          <w:szCs w:val="28"/>
        </w:rPr>
        <w:t>9</w:t>
      </w:r>
      <w:r w:rsidRPr="006877B3">
        <w:rPr>
          <w:rFonts w:eastAsiaTheme="minorEastAsia" w:hAnsiTheme="minorEastAsia"/>
          <w:bCs w:val="0"/>
          <w:sz w:val="28"/>
          <w:szCs w:val="28"/>
        </w:rPr>
        <w:t>、《大气污染物综合排放标准》表</w:t>
      </w:r>
      <w:r w:rsidRPr="006877B3">
        <w:rPr>
          <w:rFonts w:eastAsiaTheme="minorEastAsia"/>
          <w:bCs w:val="0"/>
          <w:sz w:val="28"/>
          <w:szCs w:val="28"/>
        </w:rPr>
        <w:t>2</w:t>
      </w:r>
      <w:r w:rsidRPr="006877B3">
        <w:rPr>
          <w:rFonts w:eastAsiaTheme="minorEastAsia" w:hAnsiTheme="minorEastAsia"/>
          <w:bCs w:val="0"/>
          <w:sz w:val="28"/>
          <w:szCs w:val="28"/>
        </w:rPr>
        <w:t>中的无组织监控浓度限制要求。</w:t>
      </w:r>
    </w:p>
    <w:p w:rsidR="00674069" w:rsidRDefault="006877B3" w:rsidP="006877B3">
      <w:pPr>
        <w:spacing w:line="360" w:lineRule="auto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2</w:t>
      </w:r>
      <w:r>
        <w:rPr>
          <w:rFonts w:ascii="Times New Roman" w:eastAsiaTheme="minorEastAsia" w:hAnsi="Times New Roman"/>
          <w:sz w:val="28"/>
          <w:szCs w:val="28"/>
        </w:rPr>
        <w:t>、厂界噪声</w:t>
      </w:r>
    </w:p>
    <w:p w:rsidR="00674069" w:rsidRDefault="006877B3">
      <w:pPr>
        <w:spacing w:line="360" w:lineRule="auto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验收监测期间，厂界昼间噪声在</w:t>
      </w:r>
      <w:r>
        <w:rPr>
          <w:rFonts w:ascii="Times New Roman" w:eastAsiaTheme="minorEastAsia" w:hAnsi="Times New Roman"/>
          <w:sz w:val="28"/>
          <w:szCs w:val="28"/>
        </w:rPr>
        <w:t>60.3dB-62.5dB</w:t>
      </w:r>
      <w:r>
        <w:rPr>
          <w:rFonts w:ascii="Times New Roman" w:eastAsiaTheme="minorEastAsia" w:hAnsi="Times New Roman"/>
          <w:sz w:val="28"/>
          <w:szCs w:val="28"/>
        </w:rPr>
        <w:t>之间，符合《工业企业厂界环境噪声排放标准》（</w:t>
      </w:r>
      <w:r>
        <w:rPr>
          <w:rFonts w:ascii="Times New Roman" w:eastAsiaTheme="minorEastAsia" w:hAnsi="Times New Roman"/>
          <w:sz w:val="28"/>
          <w:szCs w:val="28"/>
        </w:rPr>
        <w:t>GB12348-2008</w:t>
      </w:r>
      <w:r>
        <w:rPr>
          <w:rFonts w:ascii="Times New Roman" w:eastAsiaTheme="minorEastAsia" w:hAnsi="Times New Roman"/>
          <w:sz w:val="28"/>
          <w:szCs w:val="28"/>
        </w:rPr>
        <w:t>）表</w:t>
      </w:r>
      <w:r>
        <w:rPr>
          <w:rFonts w:ascii="Times New Roman" w:eastAsiaTheme="minorEastAsia" w:hAnsi="Times New Roman"/>
          <w:sz w:val="28"/>
          <w:szCs w:val="28"/>
        </w:rPr>
        <w:t>1</w:t>
      </w:r>
      <w:r>
        <w:rPr>
          <w:rFonts w:ascii="Times New Roman" w:eastAsiaTheme="minorEastAsia" w:hAnsi="Times New Roman"/>
          <w:sz w:val="28"/>
          <w:szCs w:val="28"/>
        </w:rPr>
        <w:t>中的</w:t>
      </w:r>
      <w:r>
        <w:rPr>
          <w:rFonts w:ascii="Times New Roman" w:eastAsiaTheme="minorEastAsia" w:hAnsi="Times New Roman"/>
          <w:sz w:val="28"/>
          <w:szCs w:val="28"/>
        </w:rPr>
        <w:t>3</w:t>
      </w:r>
      <w:r>
        <w:rPr>
          <w:rFonts w:ascii="Times New Roman" w:eastAsiaTheme="minorEastAsia" w:hAnsi="Times New Roman"/>
          <w:sz w:val="28"/>
          <w:szCs w:val="28"/>
        </w:rPr>
        <w:t>类标准限值要求。</w:t>
      </w:r>
    </w:p>
    <w:p w:rsidR="00674069" w:rsidRDefault="006877B3">
      <w:pPr>
        <w:spacing w:line="360" w:lineRule="auto"/>
        <w:ind w:firstLineChars="200" w:firstLine="560"/>
        <w:rPr>
          <w:rFonts w:ascii="Times New Roman" w:eastAsiaTheme="minorEastAsia" w:hAnsi="Times New Roman"/>
          <w:sz w:val="28"/>
          <w:szCs w:val="28"/>
        </w:rPr>
      </w:pPr>
      <w:r>
        <w:rPr>
          <w:rFonts w:ascii="Times New Roman" w:eastAsiaTheme="minorEastAsia" w:hAnsi="Times New Roman"/>
          <w:sz w:val="28"/>
          <w:szCs w:val="28"/>
        </w:rPr>
        <w:t>3</w:t>
      </w:r>
      <w:r>
        <w:rPr>
          <w:rFonts w:ascii="Times New Roman" w:eastAsiaTheme="minorEastAsia" w:hAnsi="Times New Roman"/>
          <w:sz w:val="28"/>
          <w:szCs w:val="28"/>
        </w:rPr>
        <w:t>、固体废物</w:t>
      </w:r>
    </w:p>
    <w:p w:rsidR="00674069" w:rsidRDefault="006877B3">
      <w:pPr>
        <w:pStyle w:val="a8"/>
        <w:ind w:firstLine="560"/>
        <w:rPr>
          <w:rFonts w:eastAsiaTheme="minorEastAsia"/>
          <w:spacing w:val="0"/>
          <w:sz w:val="28"/>
          <w:szCs w:val="28"/>
        </w:rPr>
      </w:pPr>
      <w:r>
        <w:rPr>
          <w:rFonts w:eastAsiaTheme="minorEastAsia"/>
          <w:spacing w:val="0"/>
          <w:sz w:val="28"/>
          <w:szCs w:val="28"/>
        </w:rPr>
        <w:t>见（三、</w:t>
      </w:r>
      <w:r>
        <w:rPr>
          <w:rFonts w:eastAsiaTheme="minorEastAsia"/>
          <w:spacing w:val="0"/>
          <w:sz w:val="28"/>
          <w:szCs w:val="28"/>
        </w:rPr>
        <w:t>4</w:t>
      </w:r>
      <w:r>
        <w:rPr>
          <w:rFonts w:eastAsiaTheme="minorEastAsia"/>
          <w:spacing w:val="0"/>
          <w:sz w:val="28"/>
          <w:szCs w:val="28"/>
        </w:rPr>
        <w:t>）款。</w:t>
      </w:r>
    </w:p>
    <w:p w:rsidR="00674069" w:rsidRDefault="006877B3">
      <w:pPr>
        <w:adjustRightInd w:val="0"/>
        <w:snapToGrid w:val="0"/>
        <w:spacing w:line="360" w:lineRule="auto"/>
        <w:ind w:left="562"/>
        <w:rPr>
          <w:rFonts w:asciiTheme="minorEastAsia" w:eastAsiaTheme="minorEastAsia" w:hAnsiTheme="minorEastAsia" w:cs="宋体"/>
          <w:b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kern w:val="0"/>
          <w:sz w:val="28"/>
          <w:szCs w:val="28"/>
        </w:rPr>
        <w:t>五、工程建设对环境的影响</w:t>
      </w:r>
    </w:p>
    <w:p w:rsidR="00674069" w:rsidRDefault="006877B3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项目建设按照要求补充进行了环境影响评价，落实了环境影响评价文件及其批复要求。验收监测期间，项目产生的废气、噪声能够达标排放，固体废物能够得到妥善处理。</w:t>
      </w:r>
    </w:p>
    <w:p w:rsidR="00674069" w:rsidRDefault="006877B3">
      <w:pPr>
        <w:adjustRightInd w:val="0"/>
        <w:snapToGrid w:val="0"/>
        <w:spacing w:line="360" w:lineRule="auto"/>
        <w:ind w:firstLineChars="200" w:firstLine="562"/>
        <w:rPr>
          <w:rFonts w:asciiTheme="minorEastAsia" w:eastAsiaTheme="minorEastAsia" w:hAnsiTheme="minorEastAsia" w:cs="宋体"/>
          <w:b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sz w:val="28"/>
          <w:szCs w:val="28"/>
        </w:rPr>
        <w:t>六、验收结论</w:t>
      </w:r>
    </w:p>
    <w:p w:rsidR="00674069" w:rsidRDefault="006877B3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聊城卓群汽车内饰有限公司</w:t>
      </w:r>
      <w:r>
        <w:rPr>
          <w:rFonts w:asciiTheme="minorEastAsia" w:eastAsiaTheme="minorEastAsia" w:hAnsiTheme="minorEastAsia" w:hint="eastAsia"/>
          <w:sz w:val="28"/>
          <w:szCs w:val="28"/>
        </w:rPr>
        <w:t>组织召开了</w:t>
      </w:r>
      <w:r>
        <w:rPr>
          <w:rFonts w:ascii="宋体" w:hAnsi="宋体"/>
          <w:sz w:val="28"/>
          <w:szCs w:val="28"/>
        </w:rPr>
        <w:t>年产</w:t>
      </w:r>
      <w:r>
        <w:rPr>
          <w:rFonts w:ascii="宋体" w:hAnsi="宋体" w:hint="eastAsia"/>
          <w:sz w:val="28"/>
          <w:szCs w:val="28"/>
        </w:rPr>
        <w:t>4000m</w:t>
      </w:r>
      <w:r>
        <w:rPr>
          <w:rFonts w:ascii="宋体" w:hAnsi="宋体" w:hint="eastAsia"/>
          <w:sz w:val="28"/>
          <w:szCs w:val="28"/>
          <w:vertAlign w:val="superscript"/>
        </w:rPr>
        <w:t>3</w:t>
      </w:r>
      <w:r>
        <w:rPr>
          <w:rFonts w:ascii="宋体" w:hAnsi="宋体" w:hint="eastAsia"/>
          <w:sz w:val="28"/>
          <w:szCs w:val="28"/>
        </w:rPr>
        <w:t>消音内饰材料、2500m</w:t>
      </w:r>
      <w:r>
        <w:rPr>
          <w:rFonts w:ascii="宋体" w:hAnsi="宋体" w:hint="eastAsia"/>
          <w:sz w:val="28"/>
          <w:szCs w:val="28"/>
          <w:vertAlign w:val="superscript"/>
        </w:rPr>
        <w:t>3</w:t>
      </w:r>
      <w:r>
        <w:rPr>
          <w:rFonts w:ascii="宋体" w:hAnsi="宋体" w:hint="eastAsia"/>
          <w:sz w:val="28"/>
          <w:szCs w:val="28"/>
        </w:rPr>
        <w:t>消音隔热材料</w:t>
      </w:r>
      <w:r>
        <w:rPr>
          <w:rFonts w:asciiTheme="minorEastAsia" w:eastAsiaTheme="minorEastAsia" w:hAnsiTheme="minorEastAsia" w:hint="eastAsia"/>
          <w:sz w:val="28"/>
          <w:szCs w:val="28"/>
        </w:rPr>
        <w:t>项目按照环评及其批复要求落实了相关环保措施，项目建设过程未发生重大变动；验收监测的污染物达到国家相关排放标准，验收报告不存在重大质量缺陷。</w:t>
      </w:r>
    </w:p>
    <w:p w:rsidR="00674069" w:rsidRDefault="006877B3">
      <w:pPr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鉴于项目基本符合验收条件，不存在《建设项目竣工环境保护验收暂行办法》中所规定的验收不合格情形，验收组原则上同意该项目通过环保验收。</w:t>
      </w:r>
    </w:p>
    <w:p w:rsidR="00674069" w:rsidRDefault="006877B3">
      <w:pPr>
        <w:adjustRightInd w:val="0"/>
        <w:snapToGrid w:val="0"/>
        <w:spacing w:line="360" w:lineRule="auto"/>
        <w:ind w:firstLineChars="200" w:firstLine="562"/>
        <w:rPr>
          <w:rFonts w:asciiTheme="minorEastAsia" w:eastAsiaTheme="minorEastAsia" w:hAnsiTheme="minorEastAsia" w:cs="宋体"/>
          <w:b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sz w:val="28"/>
          <w:szCs w:val="28"/>
        </w:rPr>
        <w:t>七、后续要求</w:t>
      </w:r>
    </w:p>
    <w:p w:rsidR="00674069" w:rsidRDefault="006877B3">
      <w:pPr>
        <w:adjustRightInd w:val="0"/>
        <w:snapToGrid w:val="0"/>
        <w:spacing w:line="360" w:lineRule="auto"/>
        <w:ind w:firstLineChars="200" w:firstLine="560"/>
        <w:rPr>
          <w:rFonts w:eastAsiaTheme="majorEastAsia"/>
          <w:sz w:val="28"/>
          <w:szCs w:val="28"/>
        </w:rPr>
      </w:pPr>
      <w:r>
        <w:rPr>
          <w:rFonts w:eastAsiaTheme="majorEastAsia" w:hint="eastAsia"/>
          <w:sz w:val="28"/>
          <w:szCs w:val="28"/>
        </w:rPr>
        <w:t>1</w:t>
      </w:r>
      <w:r>
        <w:rPr>
          <w:rFonts w:eastAsiaTheme="majorEastAsia" w:hint="eastAsia"/>
          <w:sz w:val="28"/>
          <w:szCs w:val="28"/>
        </w:rPr>
        <w:t>、参照</w:t>
      </w:r>
      <w:r>
        <w:rPr>
          <w:rFonts w:eastAsiaTheme="majorEastAsia"/>
          <w:sz w:val="28"/>
          <w:szCs w:val="28"/>
        </w:rPr>
        <w:t>山东省《</w:t>
      </w:r>
      <w:r>
        <w:rPr>
          <w:rFonts w:eastAsiaTheme="majorEastAsia"/>
          <w:sz w:val="28"/>
          <w:szCs w:val="28"/>
        </w:rPr>
        <w:t>“</w:t>
      </w:r>
      <w:r>
        <w:rPr>
          <w:rFonts w:eastAsiaTheme="majorEastAsia"/>
          <w:sz w:val="28"/>
          <w:szCs w:val="28"/>
        </w:rPr>
        <w:t>十三五</w:t>
      </w:r>
      <w:r>
        <w:rPr>
          <w:rFonts w:eastAsiaTheme="majorEastAsia"/>
          <w:sz w:val="28"/>
          <w:szCs w:val="28"/>
        </w:rPr>
        <w:t>”</w:t>
      </w:r>
      <w:r>
        <w:rPr>
          <w:rFonts w:eastAsiaTheme="majorEastAsia"/>
          <w:sz w:val="28"/>
          <w:szCs w:val="28"/>
        </w:rPr>
        <w:t>挥发性有机物污染防治工作方案》</w:t>
      </w:r>
      <w:r>
        <w:rPr>
          <w:rFonts w:eastAsiaTheme="majorEastAsia" w:hint="eastAsia"/>
          <w:sz w:val="28"/>
          <w:szCs w:val="28"/>
        </w:rPr>
        <w:t>（鲁环发</w:t>
      </w:r>
      <w:r>
        <w:rPr>
          <w:rFonts w:eastAsiaTheme="majorEastAsia" w:hint="eastAsia"/>
          <w:sz w:val="28"/>
          <w:szCs w:val="28"/>
        </w:rPr>
        <w:t>[2017]331</w:t>
      </w:r>
      <w:r>
        <w:rPr>
          <w:rFonts w:eastAsiaTheme="majorEastAsia" w:hint="eastAsia"/>
          <w:sz w:val="28"/>
          <w:szCs w:val="28"/>
        </w:rPr>
        <w:t>号）管理要求，建立环保设施操作管理规程，设置环境保护设施运行台帐，切实按规程加强废气收集（重点是</w:t>
      </w:r>
      <w:r>
        <w:rPr>
          <w:rFonts w:asciiTheme="minorEastAsia" w:eastAsiaTheme="minorEastAsia" w:hAnsiTheme="minorEastAsia" w:hint="eastAsia"/>
          <w:sz w:val="28"/>
          <w:szCs w:val="28"/>
        </w:rPr>
        <w:t>注塑</w:t>
      </w:r>
      <w:r>
        <w:rPr>
          <w:rFonts w:asciiTheme="minorEastAsia" w:eastAsiaTheme="minorEastAsia" w:hAnsiTheme="minorEastAsia" w:hint="eastAsia"/>
          <w:bCs/>
          <w:sz w:val="28"/>
          <w:szCs w:val="28"/>
        </w:rPr>
        <w:t>挤出工序</w:t>
      </w:r>
      <w:r>
        <w:rPr>
          <w:rFonts w:eastAsiaTheme="majorEastAsia" w:hint="eastAsia"/>
          <w:sz w:val="28"/>
          <w:szCs w:val="28"/>
        </w:rPr>
        <w:t>）排放管理，确保废气稳定达标排放。</w:t>
      </w:r>
    </w:p>
    <w:p w:rsidR="00674069" w:rsidRDefault="006877B3">
      <w:pPr>
        <w:adjustRightInd w:val="0"/>
        <w:snapToGrid w:val="0"/>
        <w:spacing w:line="360" w:lineRule="auto"/>
        <w:ind w:firstLineChars="200" w:firstLine="560"/>
        <w:rPr>
          <w:rFonts w:eastAsiaTheme="majorEastAsia"/>
          <w:sz w:val="28"/>
          <w:szCs w:val="28"/>
        </w:rPr>
      </w:pPr>
      <w:r>
        <w:rPr>
          <w:rFonts w:eastAsiaTheme="majorEastAsia"/>
          <w:sz w:val="28"/>
          <w:szCs w:val="28"/>
        </w:rPr>
        <w:lastRenderedPageBreak/>
        <w:t>2</w:t>
      </w:r>
      <w:r>
        <w:rPr>
          <w:rFonts w:eastAsiaTheme="majorEastAsia"/>
          <w:sz w:val="28"/>
          <w:szCs w:val="28"/>
        </w:rPr>
        <w:t>、</w:t>
      </w:r>
      <w:r>
        <w:rPr>
          <w:rFonts w:eastAsiaTheme="majorEastAsia" w:hint="eastAsia"/>
          <w:sz w:val="28"/>
          <w:szCs w:val="28"/>
        </w:rPr>
        <w:t>企业应认真研究末端治理技术改进，进一步采取措施有效提高净化效率，减少废气排放量。废气治理参照《橡胶工厂环境保护设计规范》“废气治理”相关章节执行。</w:t>
      </w:r>
    </w:p>
    <w:p w:rsidR="00674069" w:rsidRDefault="006877B3">
      <w:pPr>
        <w:adjustRightInd w:val="0"/>
        <w:snapToGrid w:val="0"/>
        <w:spacing w:line="360" w:lineRule="auto"/>
        <w:ind w:firstLineChars="200" w:firstLine="560"/>
        <w:rPr>
          <w:rFonts w:ascii="Times New Roman" w:eastAsiaTheme="majorEastAsia" w:hAnsi="Times New Roman"/>
          <w:sz w:val="28"/>
          <w:szCs w:val="28"/>
        </w:rPr>
      </w:pPr>
      <w:r>
        <w:rPr>
          <w:rFonts w:eastAsiaTheme="majorEastAsia" w:hint="eastAsia"/>
          <w:sz w:val="28"/>
          <w:szCs w:val="28"/>
        </w:rPr>
        <w:t>3</w:t>
      </w:r>
      <w:r>
        <w:rPr>
          <w:rFonts w:eastAsiaTheme="majorEastAsia" w:hint="eastAsia"/>
          <w:sz w:val="28"/>
          <w:szCs w:val="28"/>
        </w:rPr>
        <w:t>、加强危废间建设，严格按照《危险废物贮存污染控制标准》（</w:t>
      </w:r>
      <w:r>
        <w:rPr>
          <w:rFonts w:eastAsiaTheme="majorEastAsia" w:hint="eastAsia"/>
          <w:sz w:val="28"/>
          <w:szCs w:val="28"/>
        </w:rPr>
        <w:t>GB18597-2001</w:t>
      </w:r>
      <w:r>
        <w:rPr>
          <w:rFonts w:eastAsiaTheme="majorEastAsia" w:hint="eastAsia"/>
          <w:sz w:val="28"/>
          <w:szCs w:val="28"/>
        </w:rPr>
        <w:t>）及修改单要求，对产生的危险废物进行贮存和管理，并委托有资质的单位及时进行处置</w:t>
      </w:r>
      <w:r>
        <w:rPr>
          <w:rFonts w:ascii="Times New Roman" w:eastAsiaTheme="majorEastAsia" w:hAnsi="Times New Roman"/>
          <w:sz w:val="28"/>
          <w:szCs w:val="28"/>
        </w:rPr>
        <w:t>。废</w:t>
      </w:r>
      <w:r>
        <w:rPr>
          <w:rFonts w:ascii="Times New Roman" w:eastAsiaTheme="majorEastAsia" w:hAnsi="Times New Roman"/>
          <w:sz w:val="28"/>
          <w:szCs w:val="28"/>
        </w:rPr>
        <w:t>UV</w:t>
      </w:r>
      <w:r>
        <w:rPr>
          <w:rFonts w:ascii="Times New Roman" w:eastAsiaTheme="majorEastAsia" w:hAnsi="Times New Roman"/>
          <w:sz w:val="28"/>
          <w:szCs w:val="28"/>
        </w:rPr>
        <w:t>灯管暂未</w:t>
      </w:r>
      <w:r>
        <w:rPr>
          <w:rFonts w:eastAsiaTheme="majorEastAsia" w:hint="eastAsia"/>
          <w:sz w:val="28"/>
          <w:szCs w:val="28"/>
        </w:rPr>
        <w:t>产生，进一步核实其产生和处置等情况，</w:t>
      </w:r>
      <w:r>
        <w:rPr>
          <w:rFonts w:ascii="Times New Roman" w:eastAsiaTheme="majorEastAsia" w:hAnsi="Times New Roman" w:hint="eastAsia"/>
          <w:sz w:val="28"/>
          <w:szCs w:val="28"/>
        </w:rPr>
        <w:t>适时委托有资质的单位及时合法处置。</w:t>
      </w:r>
    </w:p>
    <w:p w:rsidR="00674069" w:rsidRDefault="006877B3">
      <w:pPr>
        <w:adjustRightInd w:val="0"/>
        <w:snapToGrid w:val="0"/>
        <w:spacing w:line="360" w:lineRule="auto"/>
        <w:ind w:firstLineChars="200" w:firstLine="560"/>
        <w:rPr>
          <w:rFonts w:eastAsiaTheme="majorEastAsia"/>
          <w:sz w:val="28"/>
          <w:szCs w:val="28"/>
        </w:rPr>
      </w:pPr>
      <w:r>
        <w:rPr>
          <w:rFonts w:ascii="Times New Roman" w:eastAsiaTheme="majorEastAsia" w:hAnsi="Times New Roman" w:hint="eastAsia"/>
          <w:sz w:val="28"/>
          <w:szCs w:val="28"/>
        </w:rPr>
        <w:t>4</w:t>
      </w:r>
      <w:r>
        <w:rPr>
          <w:rFonts w:ascii="Times New Roman" w:eastAsiaTheme="majorEastAsia" w:hAnsi="Times New Roman" w:hint="eastAsia"/>
          <w:sz w:val="28"/>
          <w:szCs w:val="28"/>
        </w:rPr>
        <w:t>、</w:t>
      </w:r>
      <w:r>
        <w:rPr>
          <w:rFonts w:eastAsiaTheme="majorEastAsia"/>
          <w:sz w:val="28"/>
          <w:szCs w:val="28"/>
        </w:rPr>
        <w:t>落实自行监测计划，定期开展废气、噪声自行监测；按照《企事业单位环境信息公开管理办法》要求进行环境信息公开。</w:t>
      </w:r>
    </w:p>
    <w:p w:rsidR="00674069" w:rsidRDefault="006877B3">
      <w:pPr>
        <w:adjustRightInd w:val="0"/>
        <w:snapToGrid w:val="0"/>
        <w:spacing w:line="360" w:lineRule="auto"/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、进一步规范验收监测报告编制内容。</w:t>
      </w:r>
    </w:p>
    <w:p w:rsidR="00674069" w:rsidRDefault="006877B3">
      <w:pPr>
        <w:adjustRightInd w:val="0"/>
        <w:snapToGrid w:val="0"/>
        <w:spacing w:line="360" w:lineRule="auto"/>
        <w:ind w:firstLineChars="200" w:firstLine="562"/>
        <w:rPr>
          <w:rFonts w:asciiTheme="minorEastAsia" w:eastAsiaTheme="minorEastAsia" w:hAnsiTheme="minorEastAsia" w:cs="宋体"/>
          <w:b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b/>
          <w:sz w:val="28"/>
          <w:szCs w:val="28"/>
        </w:rPr>
        <w:t>八、验收人员信息</w:t>
      </w:r>
    </w:p>
    <w:p w:rsidR="00674069" w:rsidRDefault="006877B3">
      <w:pPr>
        <w:tabs>
          <w:tab w:val="left" w:pos="2505"/>
        </w:tabs>
        <w:adjustRightInd w:val="0"/>
        <w:snapToGrid w:val="0"/>
        <w:spacing w:line="360" w:lineRule="auto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见附件。</w:t>
      </w:r>
    </w:p>
    <w:p w:rsidR="00674069" w:rsidRDefault="00674069">
      <w:pPr>
        <w:tabs>
          <w:tab w:val="left" w:pos="2505"/>
        </w:tabs>
        <w:adjustRightInd w:val="0"/>
        <w:snapToGrid w:val="0"/>
        <w:spacing w:line="560" w:lineRule="exact"/>
        <w:ind w:firstLineChars="200" w:firstLine="560"/>
        <w:rPr>
          <w:rFonts w:asciiTheme="minorEastAsia" w:eastAsiaTheme="minorEastAsia" w:hAnsiTheme="minorEastAsia" w:cs="宋体"/>
          <w:sz w:val="28"/>
          <w:szCs w:val="28"/>
        </w:rPr>
      </w:pPr>
    </w:p>
    <w:p w:rsidR="00674069" w:rsidRDefault="006877B3">
      <w:pPr>
        <w:tabs>
          <w:tab w:val="left" w:pos="2505"/>
        </w:tabs>
        <w:adjustRightInd w:val="0"/>
        <w:snapToGrid w:val="0"/>
        <w:spacing w:line="56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</w:t>
      </w:r>
      <w:r>
        <w:rPr>
          <w:rFonts w:ascii="宋体" w:hAnsi="宋体" w:hint="eastAsia"/>
          <w:sz w:val="28"/>
          <w:szCs w:val="28"/>
        </w:rPr>
        <w:t>聊城卓群汽车内饰有限公司</w:t>
      </w:r>
    </w:p>
    <w:p w:rsidR="00674069" w:rsidRDefault="006877B3">
      <w:pPr>
        <w:spacing w:line="560" w:lineRule="exact"/>
        <w:ind w:right="560"/>
        <w:jc w:val="center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2019年1月19日</w:t>
      </w:r>
    </w:p>
    <w:p w:rsidR="00674069" w:rsidRDefault="00674069">
      <w:pPr>
        <w:rPr>
          <w:rFonts w:asciiTheme="minorEastAsia" w:eastAsiaTheme="minorEastAsia" w:hAnsiTheme="minorEastAsia"/>
        </w:rPr>
      </w:pPr>
    </w:p>
    <w:p w:rsidR="00674069" w:rsidRDefault="00674069"/>
    <w:sectPr w:rsidR="00674069" w:rsidSect="00674069">
      <w:footerReference w:type="default" r:id="rId7"/>
      <w:pgSz w:w="11906" w:h="16838"/>
      <w:pgMar w:top="1440" w:right="1077" w:bottom="90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069" w:rsidRPr="00C223B5" w:rsidRDefault="00674069" w:rsidP="00674069">
      <w:r>
        <w:separator/>
      </w:r>
    </w:p>
  </w:endnote>
  <w:endnote w:type="continuationSeparator" w:id="0">
    <w:p w:rsidR="00674069" w:rsidRPr="00C223B5" w:rsidRDefault="00674069" w:rsidP="00674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986419"/>
    </w:sdtPr>
    <w:sdtContent>
      <w:p w:rsidR="00674069" w:rsidRDefault="00FF0B43">
        <w:pPr>
          <w:pStyle w:val="a5"/>
          <w:jc w:val="center"/>
        </w:pPr>
        <w:r w:rsidRPr="00FF0B43">
          <w:fldChar w:fldCharType="begin"/>
        </w:r>
        <w:r w:rsidR="006877B3">
          <w:instrText xml:space="preserve"> PAGE   \* MERGEFORMAT </w:instrText>
        </w:r>
        <w:r w:rsidRPr="00FF0B43">
          <w:fldChar w:fldCharType="separate"/>
        </w:r>
        <w:r w:rsidR="00796B9E" w:rsidRPr="00796B9E">
          <w:rPr>
            <w:noProof/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:rsidR="00674069" w:rsidRDefault="0067406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069" w:rsidRPr="00C223B5" w:rsidRDefault="00674069" w:rsidP="00674069">
      <w:r>
        <w:separator/>
      </w:r>
    </w:p>
  </w:footnote>
  <w:footnote w:type="continuationSeparator" w:id="0">
    <w:p w:rsidR="00674069" w:rsidRPr="00C223B5" w:rsidRDefault="00674069" w:rsidP="006740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C5F"/>
    <w:rsid w:val="00001B38"/>
    <w:rsid w:val="00027F9B"/>
    <w:rsid w:val="00124507"/>
    <w:rsid w:val="001512CB"/>
    <w:rsid w:val="0016316B"/>
    <w:rsid w:val="001654B8"/>
    <w:rsid w:val="001C0FD4"/>
    <w:rsid w:val="00254559"/>
    <w:rsid w:val="00326C5F"/>
    <w:rsid w:val="004C7049"/>
    <w:rsid w:val="00674069"/>
    <w:rsid w:val="006877B3"/>
    <w:rsid w:val="007155FB"/>
    <w:rsid w:val="00762309"/>
    <w:rsid w:val="00796B9E"/>
    <w:rsid w:val="007F22AD"/>
    <w:rsid w:val="008114C2"/>
    <w:rsid w:val="009A34D0"/>
    <w:rsid w:val="00A045F4"/>
    <w:rsid w:val="00AA5701"/>
    <w:rsid w:val="00B51ADF"/>
    <w:rsid w:val="00B91F31"/>
    <w:rsid w:val="00D33769"/>
    <w:rsid w:val="00D6118C"/>
    <w:rsid w:val="00DC0F76"/>
    <w:rsid w:val="00E376C0"/>
    <w:rsid w:val="00E47540"/>
    <w:rsid w:val="00E55D78"/>
    <w:rsid w:val="00F028CB"/>
    <w:rsid w:val="00F54B20"/>
    <w:rsid w:val="00F97238"/>
    <w:rsid w:val="00FC3738"/>
    <w:rsid w:val="00FF0B43"/>
    <w:rsid w:val="5D75425A"/>
    <w:rsid w:val="608817E2"/>
    <w:rsid w:val="6E486605"/>
    <w:rsid w:val="7BE06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qFormat="1"/>
    <w:lsdException w:name="footer" w:semiHidden="0" w:qFormat="1"/>
    <w:lsdException w:name="caption" w:uiPriority="35" w:qFormat="1"/>
    <w:lsdException w:name="annotation reference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li"/>
    <w:qFormat/>
    <w:rsid w:val="006740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">
    <w:name w:val="li_正文"/>
    <w:basedOn w:val="a"/>
    <w:qFormat/>
    <w:rsid w:val="00674069"/>
    <w:pPr>
      <w:ind w:firstLineChars="200" w:firstLine="200"/>
      <w:jc w:val="left"/>
    </w:pPr>
    <w:rPr>
      <w:sz w:val="28"/>
      <w:szCs w:val="28"/>
    </w:rPr>
  </w:style>
  <w:style w:type="paragraph" w:styleId="a3">
    <w:name w:val="annotation text"/>
    <w:basedOn w:val="a"/>
    <w:link w:val="Char1"/>
    <w:qFormat/>
    <w:rsid w:val="00674069"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a4">
    <w:name w:val="Balloon Text"/>
    <w:basedOn w:val="a"/>
    <w:link w:val="Char"/>
    <w:uiPriority w:val="99"/>
    <w:semiHidden/>
    <w:unhideWhenUsed/>
    <w:qFormat/>
    <w:rsid w:val="0067406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6740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6740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annotation reference"/>
    <w:qFormat/>
    <w:rsid w:val="00674069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semiHidden/>
    <w:qFormat/>
    <w:rsid w:val="00674069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674069"/>
    <w:rPr>
      <w:sz w:val="18"/>
      <w:szCs w:val="18"/>
    </w:rPr>
  </w:style>
  <w:style w:type="character" w:customStyle="1" w:styleId="Char3">
    <w:name w:val="批注文字 Char"/>
    <w:basedOn w:val="a0"/>
    <w:link w:val="a3"/>
    <w:qFormat/>
    <w:rsid w:val="00674069"/>
    <w:rPr>
      <w:rFonts w:ascii="Calibri" w:eastAsia="宋体" w:hAnsi="Calibri" w:cs="Times New Roman"/>
      <w:szCs w:val="24"/>
    </w:rPr>
  </w:style>
  <w:style w:type="paragraph" w:customStyle="1" w:styleId="a8">
    <w:name w:val="文字描述"/>
    <w:basedOn w:val="a"/>
    <w:link w:val="Char4"/>
    <w:qFormat/>
    <w:rsid w:val="00674069"/>
    <w:pPr>
      <w:adjustRightInd w:val="0"/>
      <w:snapToGrid w:val="0"/>
      <w:spacing w:line="360" w:lineRule="auto"/>
      <w:ind w:firstLineChars="200" w:firstLine="200"/>
    </w:pPr>
    <w:rPr>
      <w:rFonts w:ascii="Times New Roman" w:hAnsi="Times New Roman"/>
      <w:spacing w:val="-2"/>
      <w:sz w:val="24"/>
    </w:rPr>
  </w:style>
  <w:style w:type="character" w:customStyle="1" w:styleId="Char4">
    <w:name w:val="文字描述 Char"/>
    <w:link w:val="a8"/>
    <w:qFormat/>
    <w:rsid w:val="00674069"/>
    <w:rPr>
      <w:rFonts w:ascii="Times New Roman" w:eastAsia="宋体" w:hAnsi="Times New Roman" w:cs="Times New Roman"/>
      <w:spacing w:val="-2"/>
      <w:sz w:val="24"/>
      <w:szCs w:val="24"/>
    </w:rPr>
  </w:style>
  <w:style w:type="character" w:customStyle="1" w:styleId="Char1">
    <w:name w:val="批注文字 Char1"/>
    <w:basedOn w:val="a0"/>
    <w:link w:val="a3"/>
    <w:qFormat/>
    <w:rsid w:val="00674069"/>
  </w:style>
  <w:style w:type="character" w:customStyle="1" w:styleId="Char">
    <w:name w:val="批注框文本 Char"/>
    <w:basedOn w:val="a0"/>
    <w:link w:val="a4"/>
    <w:uiPriority w:val="99"/>
    <w:semiHidden/>
    <w:qFormat/>
    <w:rsid w:val="00674069"/>
    <w:rPr>
      <w:rFonts w:ascii="Calibri" w:eastAsia="宋体" w:hAnsi="Calibri" w:cs="Times New Roman"/>
      <w:sz w:val="18"/>
      <w:szCs w:val="18"/>
    </w:rPr>
  </w:style>
  <w:style w:type="paragraph" w:customStyle="1" w:styleId="a9">
    <w:name w:val="报告表正文"/>
    <w:basedOn w:val="a"/>
    <w:qFormat/>
    <w:rsid w:val="006877B3"/>
    <w:pPr>
      <w:tabs>
        <w:tab w:val="left" w:pos="7560"/>
      </w:tabs>
      <w:adjustRightInd w:val="0"/>
      <w:spacing w:line="360" w:lineRule="auto"/>
      <w:ind w:firstLineChars="200" w:firstLine="480"/>
    </w:pPr>
    <w:rPr>
      <w:rFonts w:ascii="Times New Roman" w:hAnsi="Times New Roman"/>
      <w:bCs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414</Words>
  <Characters>2365</Characters>
  <Application>Microsoft Office Word</Application>
  <DocSecurity>0</DocSecurity>
  <Lines>19</Lines>
  <Paragraphs>5</Paragraphs>
  <ScaleCrop>false</ScaleCrop>
  <Company>微软用户</Company>
  <LinksUpToDate>false</LinksUpToDate>
  <CharactersWithSpaces>2774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14</cp:revision>
  <dcterms:created xsi:type="dcterms:W3CDTF">2019-03-01T01:49:00Z</dcterms:created>
  <dcterms:modified xsi:type="dcterms:W3CDTF">2019-03-12T13:17:00Z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